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5363" w14:textId="495BE8E7" w:rsidR="0009719F" w:rsidRDefault="0064267E" w:rsidP="0064267E">
      <w:pPr>
        <w:pStyle w:val="Titre1"/>
        <w:jc w:val="center"/>
      </w:pPr>
      <w:r>
        <w:t>Présentation de l</w:t>
      </w:r>
      <w:r w:rsidR="00644866">
        <w:t>’équipe relais handicaps rares bretagne</w:t>
      </w:r>
      <w:r w:rsidR="0009719F">
        <w:t>,</w:t>
      </w:r>
      <w:r>
        <w:t xml:space="preserve"> </w:t>
      </w:r>
      <w:r w:rsidR="0009719F" w:rsidRPr="0064267E">
        <w:t>a</w:t>
      </w:r>
      <w:r w:rsidR="00644866" w:rsidRPr="0064267E">
        <w:t>ppel</w:t>
      </w:r>
      <w:r w:rsidR="0009719F" w:rsidRPr="0064267E">
        <w:t>ée</w:t>
      </w:r>
      <w:r w:rsidR="00644866" w:rsidRPr="0064267E">
        <w:t xml:space="preserve"> plus communément l’ERHR Bretagne</w:t>
      </w:r>
    </w:p>
    <w:p w14:paraId="010A6227" w14:textId="77777777" w:rsidR="0009719F" w:rsidRDefault="0009719F" w:rsidP="00644866"/>
    <w:p w14:paraId="47B4F611" w14:textId="7E1E9BDC" w:rsidR="00D509D4" w:rsidRPr="00F12968" w:rsidRDefault="00F12968" w:rsidP="00F12968">
      <w:pPr>
        <w:pStyle w:val="Paragraphedeliste"/>
        <w:numPr>
          <w:ilvl w:val="0"/>
          <w:numId w:val="5"/>
        </w:numPr>
        <w:rPr>
          <w:sz w:val="24"/>
          <w:szCs w:val="24"/>
        </w:rPr>
      </w:pPr>
      <w:r w:rsidRPr="00F12968">
        <w:rPr>
          <w:b/>
          <w:bCs/>
          <w:sz w:val="24"/>
          <w:szCs w:val="24"/>
        </w:rPr>
        <w:t>La f</w:t>
      </w:r>
      <w:r w:rsidR="00644866" w:rsidRPr="00F12968">
        <w:rPr>
          <w:b/>
          <w:bCs/>
          <w:sz w:val="24"/>
          <w:szCs w:val="24"/>
        </w:rPr>
        <w:t>inalité</w:t>
      </w:r>
      <w:r w:rsidRPr="00F12968">
        <w:rPr>
          <w:b/>
          <w:bCs/>
          <w:sz w:val="24"/>
          <w:szCs w:val="24"/>
        </w:rPr>
        <w:t xml:space="preserve"> de l’ERHR Bretagne</w:t>
      </w:r>
      <w:r w:rsidR="0009719F" w:rsidRPr="00F12968">
        <w:rPr>
          <w:sz w:val="24"/>
          <w:szCs w:val="24"/>
        </w:rPr>
        <w:t xml:space="preserve"> : </w:t>
      </w:r>
    </w:p>
    <w:p w14:paraId="69E9B2CE" w14:textId="4E180DCF" w:rsidR="00644866" w:rsidRPr="00ED5C17" w:rsidRDefault="0064267E" w:rsidP="00D509D4">
      <w:pPr>
        <w:pStyle w:val="Paragraphedeliste"/>
        <w:numPr>
          <w:ilvl w:val="0"/>
          <w:numId w:val="2"/>
        </w:numPr>
        <w:rPr>
          <w:b/>
          <w:bCs/>
          <w:sz w:val="24"/>
          <w:szCs w:val="24"/>
        </w:rPr>
      </w:pPr>
      <w:r>
        <w:rPr>
          <w:sz w:val="24"/>
          <w:szCs w:val="24"/>
        </w:rPr>
        <w:t>A</w:t>
      </w:r>
      <w:r w:rsidR="00644866" w:rsidRPr="00ED5C17">
        <w:rPr>
          <w:sz w:val="24"/>
          <w:szCs w:val="24"/>
        </w:rPr>
        <w:t>méliorer la qualité</w:t>
      </w:r>
      <w:r w:rsidR="00C41198">
        <w:rPr>
          <w:sz w:val="24"/>
          <w:szCs w:val="24"/>
        </w:rPr>
        <w:t xml:space="preserve"> de vie</w:t>
      </w:r>
      <w:r w:rsidR="00644866" w:rsidRPr="00ED5C17">
        <w:rPr>
          <w:sz w:val="24"/>
          <w:szCs w:val="24"/>
        </w:rPr>
        <w:t xml:space="preserve">, la continuité de parcours et l’accès aux ressources des personnes en situation de handicap </w:t>
      </w:r>
      <w:r w:rsidR="00C41198">
        <w:rPr>
          <w:sz w:val="24"/>
          <w:szCs w:val="24"/>
        </w:rPr>
        <w:t xml:space="preserve">rares </w:t>
      </w:r>
      <w:r w:rsidR="00644866" w:rsidRPr="0064267E">
        <w:rPr>
          <w:sz w:val="24"/>
          <w:szCs w:val="24"/>
        </w:rPr>
        <w:t>à tous les âges</w:t>
      </w:r>
      <w:r w:rsidR="006434F5">
        <w:rPr>
          <w:sz w:val="24"/>
          <w:szCs w:val="24"/>
        </w:rPr>
        <w:t>, en région Bretagne</w:t>
      </w:r>
    </w:p>
    <w:p w14:paraId="5F7DB784" w14:textId="77777777" w:rsidR="0009719F" w:rsidRPr="00ED5C17" w:rsidRDefault="0009719F" w:rsidP="00644866">
      <w:pPr>
        <w:rPr>
          <w:b/>
          <w:bCs/>
          <w:sz w:val="24"/>
          <w:szCs w:val="24"/>
        </w:rPr>
      </w:pPr>
    </w:p>
    <w:p w14:paraId="20960B1A" w14:textId="3664557B" w:rsidR="0009719F" w:rsidRPr="00F12968" w:rsidRDefault="00F12968" w:rsidP="00F12968">
      <w:pPr>
        <w:pStyle w:val="Paragraphedeliste"/>
        <w:numPr>
          <w:ilvl w:val="0"/>
          <w:numId w:val="5"/>
        </w:numPr>
        <w:rPr>
          <w:sz w:val="24"/>
          <w:szCs w:val="24"/>
        </w:rPr>
      </w:pPr>
      <w:r w:rsidRPr="00F12968">
        <w:rPr>
          <w:b/>
          <w:bCs/>
          <w:sz w:val="24"/>
          <w:szCs w:val="24"/>
        </w:rPr>
        <w:t>La c</w:t>
      </w:r>
      <w:r w:rsidR="0009719F" w:rsidRPr="00F12968">
        <w:rPr>
          <w:b/>
          <w:bCs/>
          <w:sz w:val="24"/>
          <w:szCs w:val="24"/>
        </w:rPr>
        <w:t>omposition de l</w:t>
      </w:r>
      <w:r w:rsidR="00ED5C17" w:rsidRPr="00F12968">
        <w:rPr>
          <w:b/>
          <w:bCs/>
          <w:sz w:val="24"/>
          <w:szCs w:val="24"/>
        </w:rPr>
        <w:t>’</w:t>
      </w:r>
      <w:r w:rsidR="0009719F" w:rsidRPr="00F12968">
        <w:rPr>
          <w:b/>
          <w:bCs/>
          <w:sz w:val="24"/>
          <w:szCs w:val="24"/>
        </w:rPr>
        <w:t xml:space="preserve">équipe : </w:t>
      </w:r>
      <w:r w:rsidR="0009719F" w:rsidRPr="00F12968">
        <w:rPr>
          <w:sz w:val="24"/>
          <w:szCs w:val="24"/>
        </w:rPr>
        <w:t>5 personnes</w:t>
      </w:r>
    </w:p>
    <w:p w14:paraId="5EC48742" w14:textId="7FCF912C" w:rsidR="0009719F" w:rsidRPr="00ED5C17" w:rsidRDefault="0009719F" w:rsidP="0009719F">
      <w:pPr>
        <w:pStyle w:val="Paragraphedeliste"/>
        <w:numPr>
          <w:ilvl w:val="0"/>
          <w:numId w:val="1"/>
        </w:numPr>
        <w:rPr>
          <w:sz w:val="24"/>
          <w:szCs w:val="24"/>
        </w:rPr>
      </w:pPr>
      <w:r w:rsidRPr="00ED5C17">
        <w:rPr>
          <w:sz w:val="24"/>
          <w:szCs w:val="24"/>
        </w:rPr>
        <w:t xml:space="preserve">Guénaelle </w:t>
      </w:r>
      <w:r w:rsidR="00354118">
        <w:rPr>
          <w:sz w:val="24"/>
          <w:szCs w:val="24"/>
        </w:rPr>
        <w:t>M</w:t>
      </w:r>
      <w:r w:rsidRPr="00ED5C17">
        <w:rPr>
          <w:sz w:val="24"/>
          <w:szCs w:val="24"/>
        </w:rPr>
        <w:t>ahé, responsable, temps plein sur le site de Auray (56)</w:t>
      </w:r>
    </w:p>
    <w:p w14:paraId="1F7E21AA" w14:textId="7FBEB748" w:rsidR="0009719F" w:rsidRPr="00ED5C17" w:rsidRDefault="0009719F" w:rsidP="0009719F">
      <w:pPr>
        <w:pStyle w:val="Paragraphedeliste"/>
        <w:numPr>
          <w:ilvl w:val="0"/>
          <w:numId w:val="1"/>
        </w:numPr>
        <w:rPr>
          <w:sz w:val="24"/>
          <w:szCs w:val="24"/>
        </w:rPr>
      </w:pPr>
      <w:r w:rsidRPr="00ED5C17">
        <w:rPr>
          <w:sz w:val="24"/>
          <w:szCs w:val="24"/>
        </w:rPr>
        <w:t xml:space="preserve">Françoise Guillouard, </w:t>
      </w:r>
      <w:r w:rsidR="002C3002" w:rsidRPr="00ED5C17">
        <w:rPr>
          <w:sz w:val="24"/>
          <w:szCs w:val="24"/>
        </w:rPr>
        <w:t>coordinatrice de parcours, temps plein sur le site d’Auray (56)</w:t>
      </w:r>
    </w:p>
    <w:p w14:paraId="1F095B5C" w14:textId="2D14A3A8" w:rsidR="002C3002" w:rsidRPr="00ED5C17" w:rsidRDefault="002C3002" w:rsidP="0009719F">
      <w:pPr>
        <w:pStyle w:val="Paragraphedeliste"/>
        <w:numPr>
          <w:ilvl w:val="0"/>
          <w:numId w:val="1"/>
        </w:numPr>
        <w:rPr>
          <w:sz w:val="24"/>
          <w:szCs w:val="24"/>
        </w:rPr>
      </w:pPr>
      <w:r w:rsidRPr="00ED5C17">
        <w:rPr>
          <w:sz w:val="24"/>
          <w:szCs w:val="24"/>
        </w:rPr>
        <w:t>Tiphanie Fleck, assistante de service social, mi-temps sur le site d’Auray (56)</w:t>
      </w:r>
    </w:p>
    <w:p w14:paraId="58D5638F" w14:textId="55EAF8D0" w:rsidR="002C3002" w:rsidRPr="00ED5C17" w:rsidRDefault="002C3002" w:rsidP="0009719F">
      <w:pPr>
        <w:pStyle w:val="Paragraphedeliste"/>
        <w:numPr>
          <w:ilvl w:val="0"/>
          <w:numId w:val="1"/>
        </w:numPr>
        <w:rPr>
          <w:sz w:val="24"/>
          <w:szCs w:val="24"/>
        </w:rPr>
      </w:pPr>
      <w:r w:rsidRPr="00ED5C17">
        <w:rPr>
          <w:sz w:val="24"/>
          <w:szCs w:val="24"/>
        </w:rPr>
        <w:t xml:space="preserve">Lénaig Edet, </w:t>
      </w:r>
      <w:r w:rsidR="00D509D4" w:rsidRPr="00ED5C17">
        <w:rPr>
          <w:sz w:val="24"/>
          <w:szCs w:val="24"/>
        </w:rPr>
        <w:t>référente de parcours, temps plein sur le site de Brest (29)</w:t>
      </w:r>
    </w:p>
    <w:p w14:paraId="7BEB0461" w14:textId="2EB2DA76" w:rsidR="00D509D4" w:rsidRDefault="00D509D4" w:rsidP="0009719F">
      <w:pPr>
        <w:pStyle w:val="Paragraphedeliste"/>
        <w:numPr>
          <w:ilvl w:val="0"/>
          <w:numId w:val="1"/>
        </w:numPr>
        <w:rPr>
          <w:sz w:val="24"/>
          <w:szCs w:val="24"/>
        </w:rPr>
      </w:pPr>
      <w:r w:rsidRPr="00ED5C17">
        <w:rPr>
          <w:sz w:val="24"/>
          <w:szCs w:val="24"/>
        </w:rPr>
        <w:t>Christine Bouyssou, assistante administrative, temps partiel 80%, sur le site de Brest (29)</w:t>
      </w:r>
    </w:p>
    <w:p w14:paraId="4C26DB01" w14:textId="77777777" w:rsidR="00ED5C17" w:rsidRDefault="00ED5C17" w:rsidP="00ED5C17">
      <w:pPr>
        <w:rPr>
          <w:sz w:val="24"/>
          <w:szCs w:val="24"/>
        </w:rPr>
      </w:pPr>
    </w:p>
    <w:p w14:paraId="3DFD0703" w14:textId="6C3E5E96" w:rsidR="00ED5C17" w:rsidRPr="00F12968" w:rsidRDefault="00ED5C17" w:rsidP="00F12968">
      <w:pPr>
        <w:pStyle w:val="Paragraphedeliste"/>
        <w:numPr>
          <w:ilvl w:val="0"/>
          <w:numId w:val="5"/>
        </w:numPr>
        <w:rPr>
          <w:b/>
          <w:bCs/>
          <w:sz w:val="24"/>
          <w:szCs w:val="24"/>
        </w:rPr>
      </w:pPr>
      <w:r w:rsidRPr="00F12968">
        <w:rPr>
          <w:b/>
          <w:bCs/>
          <w:sz w:val="24"/>
          <w:szCs w:val="24"/>
        </w:rPr>
        <w:t>Le handicap rare, qu’est-ce que c’est ?</w:t>
      </w:r>
    </w:p>
    <w:p w14:paraId="48857BEB" w14:textId="2DD61140" w:rsidR="00ED5C17" w:rsidRDefault="00ED5C17" w:rsidP="00ED5C17">
      <w:pPr>
        <w:rPr>
          <w:sz w:val="24"/>
          <w:szCs w:val="24"/>
        </w:rPr>
      </w:pPr>
      <w:r w:rsidRPr="00ED5C17">
        <w:rPr>
          <w:sz w:val="24"/>
          <w:szCs w:val="24"/>
        </w:rPr>
        <w:t>Le handicap rare est l’association de plusieurs handicaps, et dans ce cas précis les difficultés ne s’additionnent pas mais se multiplient !</w:t>
      </w:r>
      <w:r>
        <w:rPr>
          <w:sz w:val="24"/>
          <w:szCs w:val="24"/>
        </w:rPr>
        <w:t xml:space="preserve"> </w:t>
      </w:r>
      <w:r w:rsidRPr="00ED5C17">
        <w:rPr>
          <w:sz w:val="24"/>
          <w:szCs w:val="24"/>
        </w:rPr>
        <w:t>La rareté de ces déficiences rend la prise en charge complexe et une grande technicité est souvent nécessaire.</w:t>
      </w:r>
    </w:p>
    <w:p w14:paraId="6DD5D0A7" w14:textId="09DCA8C0" w:rsidR="0064267E" w:rsidRPr="000F162D" w:rsidRDefault="00227597" w:rsidP="0064267E">
      <w:pPr>
        <w:rPr>
          <w:sz w:val="24"/>
          <w:szCs w:val="24"/>
        </w:rPr>
      </w:pPr>
      <w:r>
        <w:t xml:space="preserve">Le </w:t>
      </w:r>
      <w:r w:rsidRPr="000F162D">
        <w:rPr>
          <w:sz w:val="24"/>
          <w:szCs w:val="24"/>
        </w:rPr>
        <w:t>handicap rare combine la rareté des publics</w:t>
      </w:r>
      <w:r w:rsidR="0064267E" w:rsidRPr="000F162D">
        <w:rPr>
          <w:sz w:val="24"/>
          <w:szCs w:val="24"/>
        </w:rPr>
        <w:t>, la r</w:t>
      </w:r>
      <w:r w:rsidRPr="000F162D">
        <w:rPr>
          <w:sz w:val="24"/>
          <w:szCs w:val="24"/>
        </w:rPr>
        <w:t>areté des combinaisons de déficiences</w:t>
      </w:r>
      <w:r w:rsidR="0064267E" w:rsidRPr="000F162D">
        <w:rPr>
          <w:sz w:val="24"/>
          <w:szCs w:val="24"/>
        </w:rPr>
        <w:t xml:space="preserve"> et la Rareté </w:t>
      </w:r>
      <w:r w:rsidR="0064267E" w:rsidRPr="0064267E">
        <w:rPr>
          <w:sz w:val="24"/>
          <w:szCs w:val="24"/>
        </w:rPr>
        <w:t>et complexité des technicités</w:t>
      </w:r>
      <w:r w:rsidR="0064267E" w:rsidRPr="000F162D">
        <w:rPr>
          <w:sz w:val="24"/>
          <w:szCs w:val="24"/>
        </w:rPr>
        <w:t>.</w:t>
      </w:r>
    </w:p>
    <w:p w14:paraId="10D00B21" w14:textId="77777777" w:rsidR="00363D6A" w:rsidRPr="000F162D" w:rsidRDefault="00363D6A" w:rsidP="0064267E">
      <w:pPr>
        <w:rPr>
          <w:sz w:val="24"/>
          <w:szCs w:val="24"/>
        </w:rPr>
      </w:pPr>
    </w:p>
    <w:p w14:paraId="13572E8C" w14:textId="6DF2B97D" w:rsidR="00363D6A" w:rsidRPr="000F162D" w:rsidRDefault="00363D6A" w:rsidP="0064267E">
      <w:pPr>
        <w:rPr>
          <w:sz w:val="24"/>
          <w:szCs w:val="24"/>
        </w:rPr>
      </w:pPr>
      <w:r w:rsidRPr="000F162D">
        <w:rPr>
          <w:sz w:val="24"/>
          <w:szCs w:val="24"/>
        </w:rPr>
        <w:t>Le handicap rare est défini par l’article D312-194 du Code de l’Action Social et des Familles, qui définit cinq formes de handicaps rares :</w:t>
      </w:r>
    </w:p>
    <w:p w14:paraId="7A171AC3" w14:textId="73DB1D6F" w:rsidR="00363D6A" w:rsidRPr="00363D6A" w:rsidRDefault="00363D6A" w:rsidP="00363D6A">
      <w:pPr>
        <w:pStyle w:val="Paragraphedeliste"/>
        <w:numPr>
          <w:ilvl w:val="0"/>
          <w:numId w:val="1"/>
        </w:numPr>
        <w:rPr>
          <w:sz w:val="24"/>
          <w:szCs w:val="24"/>
        </w:rPr>
      </w:pPr>
      <w:r w:rsidRPr="00363D6A">
        <w:rPr>
          <w:sz w:val="24"/>
          <w:szCs w:val="24"/>
        </w:rPr>
        <w:t xml:space="preserve">Déficience visuelle grave </w:t>
      </w:r>
      <w:r w:rsidR="00175921" w:rsidRPr="000F162D">
        <w:rPr>
          <w:b/>
          <w:bCs/>
          <w:sz w:val="24"/>
          <w:szCs w:val="24"/>
        </w:rPr>
        <w:t>avec</w:t>
      </w:r>
      <w:r w:rsidRPr="00363D6A">
        <w:rPr>
          <w:sz w:val="24"/>
          <w:szCs w:val="24"/>
        </w:rPr>
        <w:t xml:space="preserve"> une ou plusieurs autre déficiences grave</w:t>
      </w:r>
    </w:p>
    <w:p w14:paraId="7CE7EF40" w14:textId="09C0EA60" w:rsidR="00175921" w:rsidRPr="00175921" w:rsidRDefault="00175921" w:rsidP="00175921">
      <w:pPr>
        <w:pStyle w:val="Paragraphedeliste"/>
        <w:numPr>
          <w:ilvl w:val="0"/>
          <w:numId w:val="1"/>
        </w:numPr>
        <w:rPr>
          <w:sz w:val="24"/>
          <w:szCs w:val="24"/>
        </w:rPr>
      </w:pPr>
      <w:r w:rsidRPr="00175921">
        <w:rPr>
          <w:sz w:val="24"/>
          <w:szCs w:val="24"/>
        </w:rPr>
        <w:t xml:space="preserve">Déficience auditive grave </w:t>
      </w:r>
      <w:r w:rsidR="00893F4E" w:rsidRPr="000F162D">
        <w:rPr>
          <w:b/>
          <w:bCs/>
          <w:sz w:val="24"/>
          <w:szCs w:val="24"/>
        </w:rPr>
        <w:t>avec</w:t>
      </w:r>
      <w:r w:rsidRPr="00175921">
        <w:rPr>
          <w:sz w:val="24"/>
          <w:szCs w:val="24"/>
        </w:rPr>
        <w:t xml:space="preserve"> une ou plusieurs autre déficiences grave</w:t>
      </w:r>
    </w:p>
    <w:p w14:paraId="3FF339BB" w14:textId="1AD74D02" w:rsidR="00175921" w:rsidRPr="00175921" w:rsidRDefault="00175921" w:rsidP="00175921">
      <w:pPr>
        <w:pStyle w:val="Paragraphedeliste"/>
        <w:numPr>
          <w:ilvl w:val="0"/>
          <w:numId w:val="1"/>
        </w:numPr>
        <w:rPr>
          <w:sz w:val="24"/>
          <w:szCs w:val="24"/>
        </w:rPr>
      </w:pPr>
      <w:r w:rsidRPr="00175921">
        <w:rPr>
          <w:sz w:val="24"/>
          <w:szCs w:val="24"/>
        </w:rPr>
        <w:t xml:space="preserve">Déficience visuelle grave </w:t>
      </w:r>
      <w:r w:rsidR="00893F4E" w:rsidRPr="000F162D">
        <w:rPr>
          <w:b/>
          <w:bCs/>
          <w:sz w:val="24"/>
          <w:szCs w:val="24"/>
        </w:rPr>
        <w:t>avec</w:t>
      </w:r>
      <w:r w:rsidRPr="00175921">
        <w:rPr>
          <w:sz w:val="24"/>
          <w:szCs w:val="24"/>
        </w:rPr>
        <w:t xml:space="preserve"> déficience auditive grave</w:t>
      </w:r>
    </w:p>
    <w:p w14:paraId="626414C3" w14:textId="56BAF75C" w:rsidR="00175921" w:rsidRPr="00175921" w:rsidRDefault="00175921" w:rsidP="00175921">
      <w:pPr>
        <w:pStyle w:val="Paragraphedeliste"/>
        <w:numPr>
          <w:ilvl w:val="0"/>
          <w:numId w:val="1"/>
        </w:numPr>
        <w:rPr>
          <w:sz w:val="24"/>
          <w:szCs w:val="24"/>
        </w:rPr>
      </w:pPr>
      <w:r w:rsidRPr="00175921">
        <w:rPr>
          <w:sz w:val="24"/>
          <w:szCs w:val="24"/>
        </w:rPr>
        <w:t xml:space="preserve">Dysphasie grave </w:t>
      </w:r>
      <w:r w:rsidR="00893F4E" w:rsidRPr="000F162D">
        <w:rPr>
          <w:b/>
          <w:bCs/>
          <w:sz w:val="24"/>
          <w:szCs w:val="24"/>
        </w:rPr>
        <w:t xml:space="preserve">avec ou sans </w:t>
      </w:r>
      <w:r w:rsidRPr="00175921">
        <w:rPr>
          <w:sz w:val="24"/>
          <w:szCs w:val="24"/>
        </w:rPr>
        <w:t>autre</w:t>
      </w:r>
      <w:r w:rsidR="00893F4E" w:rsidRPr="000F162D">
        <w:rPr>
          <w:sz w:val="24"/>
          <w:szCs w:val="24"/>
        </w:rPr>
        <w:t>s</w:t>
      </w:r>
      <w:r w:rsidRPr="00175921">
        <w:rPr>
          <w:sz w:val="24"/>
          <w:szCs w:val="24"/>
        </w:rPr>
        <w:t xml:space="preserve"> déficiences</w:t>
      </w:r>
    </w:p>
    <w:p w14:paraId="3B51CF58" w14:textId="22312852" w:rsidR="0000496B" w:rsidRPr="00F12968" w:rsidRDefault="00175921" w:rsidP="00F12968">
      <w:pPr>
        <w:pStyle w:val="Paragraphedeliste"/>
        <w:numPr>
          <w:ilvl w:val="0"/>
          <w:numId w:val="1"/>
        </w:numPr>
        <w:rPr>
          <w:sz w:val="24"/>
          <w:szCs w:val="24"/>
        </w:rPr>
      </w:pPr>
      <w:r w:rsidRPr="00175921">
        <w:rPr>
          <w:sz w:val="24"/>
          <w:szCs w:val="24"/>
        </w:rPr>
        <w:t>Une ou plusieurs déficiences graves</w:t>
      </w:r>
      <w:r w:rsidR="00893F4E" w:rsidRPr="000F162D">
        <w:rPr>
          <w:sz w:val="24"/>
          <w:szCs w:val="24"/>
        </w:rPr>
        <w:t xml:space="preserve"> </w:t>
      </w:r>
      <w:r w:rsidR="00893F4E" w:rsidRPr="000F162D">
        <w:rPr>
          <w:b/>
          <w:bCs/>
          <w:sz w:val="24"/>
          <w:szCs w:val="24"/>
        </w:rPr>
        <w:t>avec</w:t>
      </w:r>
      <w:r w:rsidRPr="000F162D">
        <w:rPr>
          <w:sz w:val="24"/>
          <w:szCs w:val="24"/>
        </w:rPr>
        <w:t xml:space="preserve"> une affection chronique, grave ou évolutive (affection mitochondriale, du système nerveux, du métabolisme…)</w:t>
      </w:r>
    </w:p>
    <w:p w14:paraId="3C6732F7" w14:textId="77777777" w:rsidR="0000496B" w:rsidRPr="000F162D" w:rsidRDefault="0000496B" w:rsidP="000F162D">
      <w:pPr>
        <w:pStyle w:val="Paragraphedeliste"/>
        <w:rPr>
          <w:sz w:val="24"/>
          <w:szCs w:val="24"/>
        </w:rPr>
      </w:pPr>
    </w:p>
    <w:p w14:paraId="0B877233" w14:textId="7493C048" w:rsidR="00893F4E" w:rsidRPr="00F12968" w:rsidRDefault="00893F4E" w:rsidP="00F12968">
      <w:pPr>
        <w:pStyle w:val="Paragraphedeliste"/>
        <w:numPr>
          <w:ilvl w:val="0"/>
          <w:numId w:val="5"/>
        </w:numPr>
        <w:rPr>
          <w:b/>
          <w:bCs/>
          <w:sz w:val="24"/>
          <w:szCs w:val="24"/>
        </w:rPr>
      </w:pPr>
      <w:r w:rsidRPr="00F12968">
        <w:rPr>
          <w:b/>
          <w:bCs/>
          <w:sz w:val="24"/>
          <w:szCs w:val="24"/>
        </w:rPr>
        <w:t>Les mission</w:t>
      </w:r>
      <w:r w:rsidR="000F162D" w:rsidRPr="00F12968">
        <w:rPr>
          <w:b/>
          <w:bCs/>
          <w:sz w:val="24"/>
          <w:szCs w:val="24"/>
        </w:rPr>
        <w:t>s</w:t>
      </w:r>
      <w:r w:rsidRPr="00F12968">
        <w:rPr>
          <w:b/>
          <w:bCs/>
          <w:sz w:val="24"/>
          <w:szCs w:val="24"/>
        </w:rPr>
        <w:t xml:space="preserve"> de l’ERHR Bretagne :</w:t>
      </w:r>
    </w:p>
    <w:p w14:paraId="54CCF67C" w14:textId="4DFFA0CD" w:rsidR="00893F4E" w:rsidRDefault="001B62FA" w:rsidP="00AF0043">
      <w:pPr>
        <w:pStyle w:val="Paragraphedeliste"/>
        <w:numPr>
          <w:ilvl w:val="0"/>
          <w:numId w:val="1"/>
        </w:numPr>
        <w:rPr>
          <w:sz w:val="24"/>
          <w:szCs w:val="24"/>
        </w:rPr>
      </w:pPr>
      <w:r>
        <w:rPr>
          <w:sz w:val="24"/>
          <w:szCs w:val="24"/>
        </w:rPr>
        <w:t>Accompagner des situations individuelles</w:t>
      </w:r>
    </w:p>
    <w:p w14:paraId="4B1C79D3" w14:textId="21AAFB75" w:rsidR="001B62FA" w:rsidRDefault="001B62FA" w:rsidP="00AF0043">
      <w:pPr>
        <w:pStyle w:val="Paragraphedeliste"/>
        <w:numPr>
          <w:ilvl w:val="0"/>
          <w:numId w:val="1"/>
        </w:numPr>
        <w:rPr>
          <w:sz w:val="24"/>
          <w:szCs w:val="24"/>
        </w:rPr>
      </w:pPr>
      <w:r>
        <w:rPr>
          <w:sz w:val="24"/>
          <w:szCs w:val="24"/>
        </w:rPr>
        <w:t>Animer des actions collectives</w:t>
      </w:r>
    </w:p>
    <w:p w14:paraId="40E0323F" w14:textId="38550328" w:rsidR="0000496B" w:rsidRPr="0000496B" w:rsidRDefault="0000496B" w:rsidP="0000496B">
      <w:pPr>
        <w:pStyle w:val="Paragraphedeliste"/>
        <w:numPr>
          <w:ilvl w:val="0"/>
          <w:numId w:val="1"/>
        </w:numPr>
        <w:rPr>
          <w:sz w:val="24"/>
          <w:szCs w:val="24"/>
        </w:rPr>
      </w:pPr>
      <w:r>
        <w:rPr>
          <w:sz w:val="24"/>
          <w:szCs w:val="24"/>
        </w:rPr>
        <w:t>Soutenir les professionnels</w:t>
      </w:r>
    </w:p>
    <w:p w14:paraId="62BFE25F" w14:textId="2774D0D7" w:rsidR="001B62FA" w:rsidRDefault="001B62FA" w:rsidP="00AF0043">
      <w:pPr>
        <w:pStyle w:val="Paragraphedeliste"/>
        <w:numPr>
          <w:ilvl w:val="0"/>
          <w:numId w:val="1"/>
        </w:numPr>
        <w:rPr>
          <w:sz w:val="24"/>
          <w:szCs w:val="24"/>
        </w:rPr>
      </w:pPr>
      <w:r>
        <w:rPr>
          <w:sz w:val="24"/>
          <w:szCs w:val="24"/>
        </w:rPr>
        <w:t>Coordonner le réseau des établissements et services référents (spécialisés dans certains handicaps rares)</w:t>
      </w:r>
    </w:p>
    <w:p w14:paraId="11D8E7FA" w14:textId="77777777" w:rsidR="00867913" w:rsidRPr="00867913" w:rsidRDefault="00867913" w:rsidP="00867913">
      <w:pPr>
        <w:rPr>
          <w:sz w:val="24"/>
          <w:szCs w:val="24"/>
        </w:rPr>
      </w:pPr>
    </w:p>
    <w:p w14:paraId="5416E51F" w14:textId="36A314D6" w:rsidR="00C10A6C" w:rsidRPr="00867913" w:rsidRDefault="00C10A6C" w:rsidP="00867913">
      <w:pPr>
        <w:pStyle w:val="Paragraphedeliste"/>
        <w:numPr>
          <w:ilvl w:val="0"/>
          <w:numId w:val="5"/>
        </w:numPr>
        <w:rPr>
          <w:sz w:val="24"/>
          <w:szCs w:val="24"/>
        </w:rPr>
      </w:pPr>
      <w:r w:rsidRPr="00867913">
        <w:rPr>
          <w:b/>
          <w:bCs/>
          <w:sz w:val="24"/>
          <w:szCs w:val="24"/>
        </w:rPr>
        <w:t>Qui nous interpelle, comment et pourquoi ?</w:t>
      </w:r>
      <w:r w:rsidRPr="00867913">
        <w:rPr>
          <w:sz w:val="24"/>
          <w:szCs w:val="24"/>
        </w:rPr>
        <w:t xml:space="preserve"> Exemples</w:t>
      </w:r>
    </w:p>
    <w:p w14:paraId="0D60AFF4" w14:textId="77777777" w:rsidR="00C10A6C" w:rsidRDefault="00C10A6C" w:rsidP="00C10A6C">
      <w:pPr>
        <w:rPr>
          <w:sz w:val="24"/>
          <w:szCs w:val="24"/>
        </w:rPr>
      </w:pPr>
    </w:p>
    <w:p w14:paraId="514AE760" w14:textId="77777777" w:rsidR="00C10A6C" w:rsidRDefault="00C10A6C" w:rsidP="00C10A6C">
      <w:pPr>
        <w:pStyle w:val="Paragraphedeliste"/>
        <w:numPr>
          <w:ilvl w:val="0"/>
          <w:numId w:val="7"/>
        </w:numPr>
        <w:rPr>
          <w:sz w:val="24"/>
          <w:szCs w:val="24"/>
        </w:rPr>
      </w:pPr>
      <w:r w:rsidRPr="007D58AB">
        <w:rPr>
          <w:sz w:val="24"/>
          <w:szCs w:val="24"/>
          <w:u w:val="single"/>
        </w:rPr>
        <w:t>Exemple 1</w:t>
      </w:r>
      <w:r>
        <w:rPr>
          <w:sz w:val="24"/>
          <w:szCs w:val="24"/>
        </w:rPr>
        <w:t> :</w:t>
      </w:r>
    </w:p>
    <w:p w14:paraId="28384390" w14:textId="77777777" w:rsidR="000D403D" w:rsidRPr="000D403D" w:rsidRDefault="000D403D" w:rsidP="000D403D">
      <w:pPr>
        <w:pStyle w:val="Paragraphedeliste"/>
        <w:numPr>
          <w:ilvl w:val="0"/>
          <w:numId w:val="1"/>
        </w:numPr>
        <w:rPr>
          <w:sz w:val="24"/>
          <w:szCs w:val="24"/>
        </w:rPr>
      </w:pPr>
      <w:r w:rsidRPr="000D403D">
        <w:rPr>
          <w:sz w:val="24"/>
          <w:szCs w:val="24"/>
        </w:rPr>
        <w:t>Je suis maman d’un enfant ayant des troubles de l’apprentissage, une surdité profonde et qui manifeste des troubles du comportements. Il va bientôt devoir quitter la structure où il est accueilli car il est trop grand. De plus, à la maison, je ne sais plus comment faire…</w:t>
      </w:r>
    </w:p>
    <w:p w14:paraId="5BB076C1" w14:textId="77777777" w:rsidR="007D58AB" w:rsidRPr="007D58AB" w:rsidRDefault="007D58AB" w:rsidP="007D58AB">
      <w:pPr>
        <w:pStyle w:val="Paragraphedeliste"/>
        <w:numPr>
          <w:ilvl w:val="0"/>
          <w:numId w:val="8"/>
        </w:numPr>
        <w:rPr>
          <w:sz w:val="24"/>
          <w:szCs w:val="24"/>
        </w:rPr>
      </w:pPr>
      <w:r w:rsidRPr="007D58AB">
        <w:rPr>
          <w:sz w:val="24"/>
          <w:szCs w:val="24"/>
        </w:rPr>
        <w:t>J’en parle avec une amie qui me conseille d’appeler l’équipe relais handicaps rares</w:t>
      </w:r>
    </w:p>
    <w:p w14:paraId="2A7EA5E6" w14:textId="3574F9EE" w:rsidR="000D403D" w:rsidRDefault="007D58AB" w:rsidP="007D58AB">
      <w:pPr>
        <w:pStyle w:val="Paragraphedeliste"/>
        <w:numPr>
          <w:ilvl w:val="0"/>
          <w:numId w:val="8"/>
        </w:numPr>
        <w:rPr>
          <w:sz w:val="24"/>
          <w:szCs w:val="24"/>
        </w:rPr>
      </w:pPr>
      <w:r w:rsidRPr="007D58AB">
        <w:rPr>
          <w:sz w:val="24"/>
          <w:szCs w:val="24"/>
        </w:rPr>
        <w:t>J’appelle l’ERHR, qui évalue ma situation dans un entretien téléphonique et me rappelle une semaine plus tard pour me proposer un rendez-vous à mon domicile</w:t>
      </w:r>
    </w:p>
    <w:p w14:paraId="4908A726" w14:textId="77777777" w:rsidR="007D58AB" w:rsidRPr="007D58AB" w:rsidRDefault="007D58AB" w:rsidP="007D58AB">
      <w:pPr>
        <w:pStyle w:val="Paragraphedeliste"/>
        <w:ind w:left="1080"/>
        <w:rPr>
          <w:sz w:val="24"/>
          <w:szCs w:val="24"/>
        </w:rPr>
      </w:pPr>
    </w:p>
    <w:p w14:paraId="419B2F82" w14:textId="77777777" w:rsidR="00C10A6C" w:rsidRDefault="00C10A6C" w:rsidP="00C10A6C">
      <w:pPr>
        <w:pStyle w:val="Paragraphedeliste"/>
        <w:numPr>
          <w:ilvl w:val="0"/>
          <w:numId w:val="7"/>
        </w:numPr>
        <w:rPr>
          <w:sz w:val="24"/>
          <w:szCs w:val="24"/>
        </w:rPr>
      </w:pPr>
      <w:r>
        <w:rPr>
          <w:sz w:val="24"/>
          <w:szCs w:val="24"/>
        </w:rPr>
        <w:t>Exemple 2 :</w:t>
      </w:r>
    </w:p>
    <w:p w14:paraId="03E7F355" w14:textId="77777777" w:rsidR="00AD16C4" w:rsidRPr="00AD16C4" w:rsidRDefault="00AD16C4" w:rsidP="00AD16C4">
      <w:pPr>
        <w:pStyle w:val="Paragraphedeliste"/>
        <w:numPr>
          <w:ilvl w:val="0"/>
          <w:numId w:val="1"/>
        </w:numPr>
        <w:rPr>
          <w:sz w:val="24"/>
          <w:szCs w:val="24"/>
        </w:rPr>
      </w:pPr>
      <w:r w:rsidRPr="00AD16C4">
        <w:rPr>
          <w:sz w:val="24"/>
          <w:szCs w:val="24"/>
        </w:rPr>
        <w:t>Je suis atteint de la maladie de Huntington (maladie neurodégénérative rare), je ne parviens plus à gérer mon quotidien et ma femme a besoin de soutien</w:t>
      </w:r>
    </w:p>
    <w:p w14:paraId="330F67B4" w14:textId="77777777" w:rsidR="00866D77" w:rsidRPr="00866D77" w:rsidRDefault="00866D77" w:rsidP="00866D77">
      <w:pPr>
        <w:pStyle w:val="Paragraphedeliste"/>
        <w:numPr>
          <w:ilvl w:val="0"/>
          <w:numId w:val="8"/>
        </w:numPr>
        <w:rPr>
          <w:sz w:val="24"/>
          <w:szCs w:val="24"/>
        </w:rPr>
      </w:pPr>
      <w:r w:rsidRPr="00866D77">
        <w:rPr>
          <w:sz w:val="24"/>
          <w:szCs w:val="24"/>
        </w:rPr>
        <w:t>L’association Huntington France se met en relation avec l’ERHR qui nous rappelle et nous propose un rendez-vous à domicile pour nous accompagner dans les démarches de maintien à domicile</w:t>
      </w:r>
    </w:p>
    <w:p w14:paraId="2A288D3B" w14:textId="34635FCC" w:rsidR="007D58AB" w:rsidRDefault="007D58AB" w:rsidP="00866D77">
      <w:pPr>
        <w:pStyle w:val="Paragraphedeliste"/>
        <w:ind w:left="1080"/>
        <w:rPr>
          <w:sz w:val="24"/>
          <w:szCs w:val="24"/>
        </w:rPr>
      </w:pPr>
    </w:p>
    <w:p w14:paraId="797A5BB3" w14:textId="77777777" w:rsidR="00C10A6C" w:rsidRDefault="00C10A6C" w:rsidP="00C10A6C">
      <w:pPr>
        <w:pStyle w:val="Paragraphedeliste"/>
        <w:numPr>
          <w:ilvl w:val="0"/>
          <w:numId w:val="7"/>
        </w:numPr>
        <w:rPr>
          <w:sz w:val="24"/>
          <w:szCs w:val="24"/>
        </w:rPr>
      </w:pPr>
      <w:r>
        <w:rPr>
          <w:sz w:val="24"/>
          <w:szCs w:val="24"/>
        </w:rPr>
        <w:t>Exemple 3 :</w:t>
      </w:r>
    </w:p>
    <w:p w14:paraId="2B8D1008" w14:textId="27C8B324" w:rsidR="008D4D1A" w:rsidRPr="008D4D1A" w:rsidRDefault="008D4D1A" w:rsidP="008D4D1A">
      <w:pPr>
        <w:pStyle w:val="Paragraphedeliste"/>
        <w:numPr>
          <w:ilvl w:val="0"/>
          <w:numId w:val="1"/>
        </w:numPr>
        <w:rPr>
          <w:sz w:val="24"/>
          <w:szCs w:val="24"/>
        </w:rPr>
      </w:pPr>
      <w:r w:rsidRPr="008D4D1A">
        <w:rPr>
          <w:sz w:val="24"/>
          <w:szCs w:val="24"/>
        </w:rPr>
        <w:t>J’ai une épilepsie pharmaco-résistante. L’</w:t>
      </w:r>
      <w:r w:rsidR="00B62030">
        <w:rPr>
          <w:sz w:val="24"/>
          <w:szCs w:val="24"/>
        </w:rPr>
        <w:t>E</w:t>
      </w:r>
      <w:r w:rsidRPr="008D4D1A">
        <w:rPr>
          <w:sz w:val="24"/>
          <w:szCs w:val="24"/>
        </w:rPr>
        <w:t xml:space="preserve">tablissement </w:t>
      </w:r>
      <w:r w:rsidR="00A14976">
        <w:rPr>
          <w:sz w:val="24"/>
          <w:szCs w:val="24"/>
        </w:rPr>
        <w:t xml:space="preserve">d’Accueil Médicalisé (EAM) </w:t>
      </w:r>
      <w:r w:rsidRPr="008D4D1A">
        <w:rPr>
          <w:sz w:val="24"/>
          <w:szCs w:val="24"/>
        </w:rPr>
        <w:t xml:space="preserve">des </w:t>
      </w:r>
      <w:commentRangeStart w:id="0"/>
      <w:r w:rsidRPr="008D4D1A">
        <w:rPr>
          <w:sz w:val="24"/>
          <w:szCs w:val="24"/>
        </w:rPr>
        <w:t>Rosiers</w:t>
      </w:r>
      <w:commentRangeEnd w:id="0"/>
      <w:r w:rsidR="00DD2484">
        <w:rPr>
          <w:rStyle w:val="Marquedecommentaire"/>
        </w:rPr>
        <w:commentReference w:id="0"/>
      </w:r>
      <w:r w:rsidRPr="008D4D1A">
        <w:rPr>
          <w:sz w:val="24"/>
          <w:szCs w:val="24"/>
        </w:rPr>
        <w:t xml:space="preserve"> où je suis accueillie ne sait plus comment gérer mes crises ?</w:t>
      </w:r>
    </w:p>
    <w:p w14:paraId="09BF50A8" w14:textId="74DD3C4F" w:rsidR="00130E73" w:rsidRPr="00130E73" w:rsidRDefault="00130E73" w:rsidP="00130E73">
      <w:pPr>
        <w:pStyle w:val="Paragraphedeliste"/>
        <w:numPr>
          <w:ilvl w:val="0"/>
          <w:numId w:val="8"/>
        </w:numPr>
        <w:rPr>
          <w:sz w:val="24"/>
          <w:szCs w:val="24"/>
        </w:rPr>
      </w:pPr>
      <w:r w:rsidRPr="00130E73">
        <w:rPr>
          <w:sz w:val="24"/>
          <w:szCs w:val="24"/>
        </w:rPr>
        <w:t>L’EAM a contacté l’ERHR pour savoir si un établissement référent handicap</w:t>
      </w:r>
      <w:r w:rsidR="00D85119">
        <w:rPr>
          <w:sz w:val="24"/>
          <w:szCs w:val="24"/>
        </w:rPr>
        <w:t>s</w:t>
      </w:r>
      <w:r w:rsidRPr="00130E73">
        <w:rPr>
          <w:sz w:val="24"/>
          <w:szCs w:val="24"/>
        </w:rPr>
        <w:t xml:space="preserve"> rare</w:t>
      </w:r>
      <w:r w:rsidR="00D85119">
        <w:rPr>
          <w:sz w:val="24"/>
          <w:szCs w:val="24"/>
        </w:rPr>
        <w:t>s</w:t>
      </w:r>
      <w:r w:rsidRPr="00130E73">
        <w:rPr>
          <w:sz w:val="24"/>
          <w:szCs w:val="24"/>
        </w:rPr>
        <w:t xml:space="preserve"> pouvait aider l’équipe.</w:t>
      </w:r>
      <w:r>
        <w:rPr>
          <w:sz w:val="24"/>
          <w:szCs w:val="24"/>
        </w:rPr>
        <w:t xml:space="preserve"> </w:t>
      </w:r>
      <w:r w:rsidRPr="00130E73">
        <w:rPr>
          <w:sz w:val="24"/>
          <w:szCs w:val="24"/>
        </w:rPr>
        <w:t>L’ERHR prend des informations sur la situation et prend contact avec un établissement spécialisé dans l’épilepsie sévère.</w:t>
      </w:r>
    </w:p>
    <w:p w14:paraId="2B96251F" w14:textId="3514336F" w:rsidR="00C10A6C" w:rsidRPr="003969AF" w:rsidRDefault="003969AF" w:rsidP="00C10A6C">
      <w:pPr>
        <w:pStyle w:val="Paragraphedeliste"/>
        <w:numPr>
          <w:ilvl w:val="0"/>
          <w:numId w:val="8"/>
        </w:numPr>
        <w:rPr>
          <w:sz w:val="24"/>
          <w:szCs w:val="24"/>
        </w:rPr>
      </w:pPr>
      <w:r w:rsidRPr="003969AF">
        <w:rPr>
          <w:sz w:val="24"/>
          <w:szCs w:val="24"/>
        </w:rPr>
        <w:t>Un mois plus tard, l’infirmière d</w:t>
      </w:r>
      <w:r w:rsidR="00C3583E">
        <w:rPr>
          <w:sz w:val="24"/>
          <w:szCs w:val="24"/>
        </w:rPr>
        <w:t>’un établissement r</w:t>
      </w:r>
      <w:r w:rsidRPr="003969AF">
        <w:rPr>
          <w:sz w:val="24"/>
          <w:szCs w:val="24"/>
        </w:rPr>
        <w:t xml:space="preserve">éférent vient </w:t>
      </w:r>
      <w:r w:rsidR="00D85119">
        <w:rPr>
          <w:sz w:val="24"/>
          <w:szCs w:val="24"/>
        </w:rPr>
        <w:t>sensibiliser</w:t>
      </w:r>
      <w:r w:rsidRPr="003969AF">
        <w:rPr>
          <w:sz w:val="24"/>
          <w:szCs w:val="24"/>
        </w:rPr>
        <w:t xml:space="preserve"> l’équipe des Rosiers et apporter des propositions pour mon accompagnement (aménagement de ma chambre, atténuation des stimulations visuelles…) </w:t>
      </w:r>
    </w:p>
    <w:p w14:paraId="6E554FDF" w14:textId="77777777" w:rsidR="00FB035C" w:rsidRPr="00FB035C" w:rsidRDefault="00FB035C" w:rsidP="00FB035C">
      <w:pPr>
        <w:rPr>
          <w:sz w:val="24"/>
          <w:szCs w:val="24"/>
        </w:rPr>
      </w:pPr>
    </w:p>
    <w:p w14:paraId="67E52516" w14:textId="6CDE613F" w:rsidR="00FB035C" w:rsidRPr="00FB035C" w:rsidRDefault="00FB035C" w:rsidP="00FB035C">
      <w:pPr>
        <w:pStyle w:val="Paragraphedeliste"/>
        <w:numPr>
          <w:ilvl w:val="0"/>
          <w:numId w:val="5"/>
        </w:numPr>
        <w:rPr>
          <w:sz w:val="24"/>
          <w:szCs w:val="24"/>
        </w:rPr>
      </w:pPr>
      <w:r>
        <w:rPr>
          <w:b/>
          <w:bCs/>
          <w:sz w:val="24"/>
          <w:szCs w:val="24"/>
        </w:rPr>
        <w:t>Accompagner des situations individuelles</w:t>
      </w:r>
      <w:r w:rsidRPr="00FB035C">
        <w:rPr>
          <w:sz w:val="24"/>
          <w:szCs w:val="24"/>
        </w:rPr>
        <w:t> :</w:t>
      </w:r>
    </w:p>
    <w:p w14:paraId="5CCC98C7" w14:textId="77777777" w:rsidR="00FB035C" w:rsidRPr="00FB035C" w:rsidRDefault="00FB035C" w:rsidP="007B0515">
      <w:pPr>
        <w:pStyle w:val="Paragraphedeliste"/>
        <w:rPr>
          <w:sz w:val="24"/>
          <w:szCs w:val="24"/>
        </w:rPr>
      </w:pPr>
      <w:r w:rsidRPr="00FB035C">
        <w:rPr>
          <w:sz w:val="24"/>
          <w:szCs w:val="24"/>
        </w:rPr>
        <w:t>En 2024, l’ERHR Bretagne a suivi 127 personnes à titre individuel, dont 6% en situation de surdicécité. 5% des personnes étaient en situation de déficience auditive avec troubles associés, et 14% en situation de déficience visuelle avec troubles associés. Les 72% restant concernant d’autres handicaps rares (épilepsies sévères, maladie de Huntington, syndrome de Prader Willi…)</w:t>
      </w:r>
    </w:p>
    <w:p w14:paraId="1D091089" w14:textId="77777777" w:rsidR="00AF0043" w:rsidRDefault="00AF0043" w:rsidP="00AF0043">
      <w:pPr>
        <w:rPr>
          <w:sz w:val="24"/>
          <w:szCs w:val="24"/>
        </w:rPr>
      </w:pPr>
    </w:p>
    <w:p w14:paraId="55089CD4" w14:textId="56750662" w:rsidR="00AF0043" w:rsidRPr="00F12968" w:rsidRDefault="00F12968" w:rsidP="007B0515">
      <w:pPr>
        <w:pStyle w:val="Paragraphedeliste"/>
        <w:rPr>
          <w:sz w:val="24"/>
          <w:szCs w:val="24"/>
        </w:rPr>
      </w:pPr>
      <w:r>
        <w:rPr>
          <w:b/>
          <w:bCs/>
          <w:sz w:val="24"/>
          <w:szCs w:val="24"/>
        </w:rPr>
        <w:t>Le p</w:t>
      </w:r>
      <w:r w:rsidR="00AF0043" w:rsidRPr="00F12968">
        <w:rPr>
          <w:b/>
          <w:bCs/>
          <w:sz w:val="24"/>
          <w:szCs w:val="24"/>
        </w:rPr>
        <w:t>rocessus d’intervention de l’équipe</w:t>
      </w:r>
      <w:r w:rsidR="00AF0043" w:rsidRPr="00F12968">
        <w:rPr>
          <w:sz w:val="24"/>
          <w:szCs w:val="24"/>
        </w:rPr>
        <w:t> :</w:t>
      </w:r>
    </w:p>
    <w:p w14:paraId="23831200" w14:textId="206EC9E1" w:rsidR="00AF0043" w:rsidRPr="002151DF" w:rsidRDefault="00AF0043" w:rsidP="00A954DE">
      <w:pPr>
        <w:pStyle w:val="Paragraphedeliste"/>
        <w:numPr>
          <w:ilvl w:val="0"/>
          <w:numId w:val="6"/>
        </w:numPr>
        <w:rPr>
          <w:sz w:val="24"/>
          <w:szCs w:val="24"/>
        </w:rPr>
      </w:pPr>
      <w:r>
        <w:rPr>
          <w:sz w:val="24"/>
          <w:szCs w:val="24"/>
        </w:rPr>
        <w:t>Interpellation</w:t>
      </w:r>
      <w:r w:rsidR="00097D26">
        <w:rPr>
          <w:sz w:val="24"/>
          <w:szCs w:val="24"/>
        </w:rPr>
        <w:t xml:space="preserve">, par n’importe quel acteur </w:t>
      </w:r>
      <w:r w:rsidR="00097D26" w:rsidRPr="002151DF">
        <w:rPr>
          <w:sz w:val="24"/>
          <w:szCs w:val="24"/>
        </w:rPr>
        <w:t>(personne</w:t>
      </w:r>
      <w:r w:rsidR="00C84693" w:rsidRPr="002151DF">
        <w:rPr>
          <w:sz w:val="24"/>
          <w:szCs w:val="24"/>
        </w:rPr>
        <w:t xml:space="preserve"> en situation de handicap rare</w:t>
      </w:r>
      <w:r w:rsidR="00097D26" w:rsidRPr="002151DF">
        <w:rPr>
          <w:sz w:val="24"/>
          <w:szCs w:val="24"/>
        </w:rPr>
        <w:t>, proche</w:t>
      </w:r>
      <w:r w:rsidR="00C84693" w:rsidRPr="002151DF">
        <w:rPr>
          <w:sz w:val="24"/>
          <w:szCs w:val="24"/>
        </w:rPr>
        <w:t xml:space="preserve">, aidant, famille, </w:t>
      </w:r>
      <w:r w:rsidR="00097D26" w:rsidRPr="002151DF">
        <w:rPr>
          <w:sz w:val="24"/>
          <w:szCs w:val="24"/>
        </w:rPr>
        <w:t>professionnel…)</w:t>
      </w:r>
    </w:p>
    <w:p w14:paraId="0E484835" w14:textId="617C18A2" w:rsidR="00D515FA" w:rsidRPr="002151DF" w:rsidRDefault="00D515FA" w:rsidP="00A954DE">
      <w:pPr>
        <w:pStyle w:val="Paragraphedeliste"/>
        <w:numPr>
          <w:ilvl w:val="0"/>
          <w:numId w:val="6"/>
        </w:numPr>
        <w:rPr>
          <w:sz w:val="24"/>
          <w:szCs w:val="24"/>
        </w:rPr>
      </w:pPr>
      <w:r w:rsidRPr="002151DF">
        <w:rPr>
          <w:sz w:val="24"/>
          <w:szCs w:val="24"/>
        </w:rPr>
        <w:t>Remplissage d’une feuille d’adressage avec des éléments sur la situation de la personne pour pouvoir étudier la demander</w:t>
      </w:r>
    </w:p>
    <w:p w14:paraId="5A1E415B" w14:textId="693F3AE3" w:rsidR="00097D26" w:rsidRDefault="00097D26" w:rsidP="00A954DE">
      <w:pPr>
        <w:pStyle w:val="Paragraphedeliste"/>
        <w:numPr>
          <w:ilvl w:val="0"/>
          <w:numId w:val="6"/>
        </w:numPr>
        <w:rPr>
          <w:sz w:val="24"/>
          <w:szCs w:val="24"/>
        </w:rPr>
      </w:pPr>
      <w:r>
        <w:rPr>
          <w:sz w:val="24"/>
          <w:szCs w:val="24"/>
        </w:rPr>
        <w:t>Présentation de la situation en réunion et prise de décision quant à la suite à donner</w:t>
      </w:r>
    </w:p>
    <w:p w14:paraId="0B049E69" w14:textId="105F06AB" w:rsidR="00097D26" w:rsidRDefault="00A85D0D" w:rsidP="00A954DE">
      <w:pPr>
        <w:pStyle w:val="Paragraphedeliste"/>
        <w:numPr>
          <w:ilvl w:val="0"/>
          <w:numId w:val="6"/>
        </w:numPr>
        <w:rPr>
          <w:sz w:val="24"/>
          <w:szCs w:val="24"/>
        </w:rPr>
      </w:pPr>
      <w:r>
        <w:rPr>
          <w:sz w:val="24"/>
          <w:szCs w:val="24"/>
        </w:rPr>
        <w:t>Proposition de rencontre à domicile pour une évaluation globale de la situation</w:t>
      </w:r>
    </w:p>
    <w:p w14:paraId="6D8CE0BB" w14:textId="3713FC02" w:rsidR="004D70B7" w:rsidRPr="002151DF" w:rsidRDefault="004D70B7" w:rsidP="00A954DE">
      <w:pPr>
        <w:pStyle w:val="Paragraphedeliste"/>
        <w:numPr>
          <w:ilvl w:val="0"/>
          <w:numId w:val="6"/>
        </w:numPr>
        <w:rPr>
          <w:sz w:val="24"/>
          <w:szCs w:val="24"/>
        </w:rPr>
      </w:pPr>
      <w:r>
        <w:rPr>
          <w:sz w:val="24"/>
          <w:szCs w:val="24"/>
        </w:rPr>
        <w:t xml:space="preserve">Co-construction d’un plan d’action avec la </w:t>
      </w:r>
      <w:r w:rsidRPr="002151DF">
        <w:rPr>
          <w:sz w:val="24"/>
          <w:szCs w:val="24"/>
        </w:rPr>
        <w:t>personne</w:t>
      </w:r>
      <w:r w:rsidR="0065192F" w:rsidRPr="002151DF">
        <w:rPr>
          <w:sz w:val="24"/>
          <w:szCs w:val="24"/>
        </w:rPr>
        <w:t xml:space="preserve"> en situation de handicap rare et/ou avec l’aidant</w:t>
      </w:r>
    </w:p>
    <w:p w14:paraId="637E768C" w14:textId="369B41E0" w:rsidR="0065192F" w:rsidRPr="002151DF" w:rsidRDefault="0065192F" w:rsidP="00A954DE">
      <w:pPr>
        <w:pStyle w:val="Paragraphedeliste"/>
        <w:numPr>
          <w:ilvl w:val="0"/>
          <w:numId w:val="6"/>
        </w:numPr>
        <w:rPr>
          <w:sz w:val="24"/>
          <w:szCs w:val="24"/>
        </w:rPr>
      </w:pPr>
      <w:r w:rsidRPr="002151DF">
        <w:rPr>
          <w:sz w:val="24"/>
          <w:szCs w:val="24"/>
        </w:rPr>
        <w:t>Mise en forme d’un compte rendu validé par la personne concernée et/ou son aidant</w:t>
      </w:r>
    </w:p>
    <w:p w14:paraId="4DCC3B8F" w14:textId="3719DE80" w:rsidR="00001327" w:rsidRDefault="00001327" w:rsidP="00A954DE">
      <w:pPr>
        <w:pStyle w:val="Paragraphedeliste"/>
        <w:numPr>
          <w:ilvl w:val="0"/>
          <w:numId w:val="6"/>
        </w:numPr>
        <w:rPr>
          <w:sz w:val="24"/>
          <w:szCs w:val="24"/>
        </w:rPr>
      </w:pPr>
      <w:r>
        <w:rPr>
          <w:sz w:val="24"/>
          <w:szCs w:val="24"/>
        </w:rPr>
        <w:t>Mise en œuvre du plan d’action</w:t>
      </w:r>
      <w:r w:rsidR="0065192F">
        <w:rPr>
          <w:sz w:val="24"/>
          <w:szCs w:val="24"/>
        </w:rPr>
        <w:t xml:space="preserve"> par le référent de l’ERHR</w:t>
      </w:r>
    </w:p>
    <w:p w14:paraId="60DD97FA" w14:textId="52E5BB05" w:rsidR="00001327" w:rsidRDefault="00001327" w:rsidP="00A954DE">
      <w:pPr>
        <w:pStyle w:val="Paragraphedeliste"/>
        <w:numPr>
          <w:ilvl w:val="0"/>
          <w:numId w:val="6"/>
        </w:numPr>
        <w:rPr>
          <w:sz w:val="24"/>
          <w:szCs w:val="24"/>
        </w:rPr>
      </w:pPr>
      <w:r>
        <w:rPr>
          <w:sz w:val="24"/>
          <w:szCs w:val="24"/>
        </w:rPr>
        <w:t xml:space="preserve">Evaluation </w:t>
      </w:r>
      <w:r w:rsidR="00CA7C3B">
        <w:rPr>
          <w:sz w:val="24"/>
          <w:szCs w:val="24"/>
        </w:rPr>
        <w:t>lorsque les actions sont réalisées</w:t>
      </w:r>
    </w:p>
    <w:p w14:paraId="3AA5EA6F" w14:textId="1B3131BF" w:rsidR="00E10910" w:rsidRDefault="002151DF" w:rsidP="00A954DE">
      <w:pPr>
        <w:pStyle w:val="Paragraphedeliste"/>
        <w:numPr>
          <w:ilvl w:val="0"/>
          <w:numId w:val="6"/>
        </w:numPr>
        <w:rPr>
          <w:sz w:val="24"/>
          <w:szCs w:val="24"/>
        </w:rPr>
      </w:pPr>
      <w:r>
        <w:rPr>
          <w:sz w:val="24"/>
          <w:szCs w:val="24"/>
        </w:rPr>
        <w:t>Clôture</w:t>
      </w:r>
      <w:r w:rsidR="00E10910">
        <w:rPr>
          <w:sz w:val="24"/>
          <w:szCs w:val="24"/>
        </w:rPr>
        <w:t xml:space="preserve"> du dossier avec l’accord d</w:t>
      </w:r>
      <w:r w:rsidR="00201DE9">
        <w:rPr>
          <w:sz w:val="24"/>
          <w:szCs w:val="24"/>
        </w:rPr>
        <w:t>u demandeur ou de la personne</w:t>
      </w:r>
      <w:r w:rsidR="00E10910">
        <w:rPr>
          <w:sz w:val="24"/>
          <w:szCs w:val="24"/>
        </w:rPr>
        <w:t>, ou sans nouvelles du bénéficiaire</w:t>
      </w:r>
    </w:p>
    <w:p w14:paraId="0E26FF74" w14:textId="77777777" w:rsidR="00956CF9" w:rsidRPr="00956CF9" w:rsidRDefault="00956CF9" w:rsidP="00956CF9">
      <w:pPr>
        <w:rPr>
          <w:sz w:val="24"/>
          <w:szCs w:val="24"/>
        </w:rPr>
      </w:pPr>
    </w:p>
    <w:p w14:paraId="6A0697B6" w14:textId="00FD429E" w:rsidR="007B0515" w:rsidRPr="00956CF9" w:rsidRDefault="00956CF9" w:rsidP="00956CF9">
      <w:pPr>
        <w:pStyle w:val="Paragraphedeliste"/>
        <w:numPr>
          <w:ilvl w:val="0"/>
          <w:numId w:val="5"/>
        </w:numPr>
        <w:rPr>
          <w:sz w:val="24"/>
          <w:szCs w:val="24"/>
        </w:rPr>
      </w:pPr>
      <w:r>
        <w:rPr>
          <w:b/>
          <w:bCs/>
          <w:sz w:val="24"/>
          <w:szCs w:val="24"/>
        </w:rPr>
        <w:t>Animer des</w:t>
      </w:r>
      <w:r w:rsidR="007B0515" w:rsidRPr="00956CF9">
        <w:rPr>
          <w:b/>
          <w:bCs/>
          <w:sz w:val="24"/>
          <w:szCs w:val="24"/>
        </w:rPr>
        <w:t xml:space="preserve"> actions collectives</w:t>
      </w:r>
      <w:r w:rsidR="007B0515" w:rsidRPr="00956CF9">
        <w:rPr>
          <w:sz w:val="24"/>
          <w:szCs w:val="24"/>
        </w:rPr>
        <w:t> :</w:t>
      </w:r>
    </w:p>
    <w:p w14:paraId="3F3710BD" w14:textId="512A9983" w:rsidR="007B0515" w:rsidRPr="007B0515" w:rsidRDefault="00956CF9" w:rsidP="00956CF9">
      <w:pPr>
        <w:ind w:left="360"/>
        <w:rPr>
          <w:sz w:val="24"/>
          <w:szCs w:val="24"/>
        </w:rPr>
      </w:pPr>
      <w:r>
        <w:rPr>
          <w:sz w:val="24"/>
          <w:szCs w:val="24"/>
        </w:rPr>
        <w:t>Les actions collectives</w:t>
      </w:r>
      <w:r w:rsidR="007B0515" w:rsidRPr="00956CF9">
        <w:rPr>
          <w:sz w:val="24"/>
          <w:szCs w:val="24"/>
        </w:rPr>
        <w:t xml:space="preserve"> concernent des actions de groupe, comme des réunions partenariales, d’interconnaissance, les Communautés de Pratiques, les réflexions autour d’outils à développer…</w:t>
      </w:r>
      <w:r w:rsidR="007B0515" w:rsidRPr="00956CF9">
        <w:rPr>
          <w:sz w:val="24"/>
          <w:szCs w:val="24"/>
        </w:rPr>
        <w:br/>
        <w:t>L’ERHR Bretagne a mis en place ou particip</w:t>
      </w:r>
      <w:r w:rsidR="00CA7C3B" w:rsidRPr="002151DF">
        <w:rPr>
          <w:sz w:val="24"/>
          <w:szCs w:val="24"/>
        </w:rPr>
        <w:t>é</w:t>
      </w:r>
      <w:r w:rsidR="00CA7C3B">
        <w:rPr>
          <w:sz w:val="24"/>
          <w:szCs w:val="24"/>
        </w:rPr>
        <w:t xml:space="preserve"> </w:t>
      </w:r>
      <w:r w:rsidR="007B0515" w:rsidRPr="00956CF9">
        <w:rPr>
          <w:sz w:val="24"/>
          <w:szCs w:val="24"/>
        </w:rPr>
        <w:t>à 153 actions collectives, dont 387 réunions</w:t>
      </w:r>
      <w:r w:rsidR="00CA7C3B">
        <w:rPr>
          <w:sz w:val="24"/>
          <w:szCs w:val="24"/>
        </w:rPr>
        <w:t xml:space="preserve"> </w:t>
      </w:r>
      <w:r w:rsidR="00CA7C3B" w:rsidRPr="002151DF">
        <w:rPr>
          <w:sz w:val="24"/>
          <w:szCs w:val="24"/>
        </w:rPr>
        <w:t>en 2024</w:t>
      </w:r>
      <w:r w:rsidR="007B0515" w:rsidRPr="002151DF">
        <w:rPr>
          <w:sz w:val="24"/>
          <w:szCs w:val="24"/>
        </w:rPr>
        <w:t xml:space="preserve">. </w:t>
      </w:r>
      <w:r w:rsidR="007B0515" w:rsidRPr="00956CF9">
        <w:rPr>
          <w:sz w:val="24"/>
          <w:szCs w:val="24"/>
        </w:rPr>
        <w:t>Cela correspond à 868 heures de réalisations collectives et 39 127 kilomètres parcourus pour sillonner le territoire à la rencontre des partenaires !</w:t>
      </w:r>
    </w:p>
    <w:p w14:paraId="71BB187B" w14:textId="77777777" w:rsidR="00AF0043" w:rsidRDefault="00AF0043" w:rsidP="00AF0043">
      <w:pPr>
        <w:rPr>
          <w:sz w:val="24"/>
          <w:szCs w:val="24"/>
        </w:rPr>
      </w:pPr>
    </w:p>
    <w:p w14:paraId="7915FC9F" w14:textId="50B5B4F2" w:rsidR="00AF0043" w:rsidRPr="00A954DE" w:rsidRDefault="00AF0043" w:rsidP="00A954DE">
      <w:pPr>
        <w:pStyle w:val="Paragraphedeliste"/>
        <w:numPr>
          <w:ilvl w:val="0"/>
          <w:numId w:val="5"/>
        </w:numPr>
        <w:rPr>
          <w:sz w:val="24"/>
          <w:szCs w:val="24"/>
        </w:rPr>
      </w:pPr>
      <w:r w:rsidRPr="00A954DE">
        <w:rPr>
          <w:b/>
          <w:bCs/>
          <w:sz w:val="24"/>
          <w:szCs w:val="24"/>
        </w:rPr>
        <w:t>Les établissements et services référents</w:t>
      </w:r>
      <w:r w:rsidR="00A954DE">
        <w:rPr>
          <w:sz w:val="24"/>
          <w:szCs w:val="24"/>
        </w:rPr>
        <w:t>, qu’est-ce que c’est ?</w:t>
      </w:r>
    </w:p>
    <w:p w14:paraId="2DFFC3AA" w14:textId="6FA25CB3" w:rsidR="005B45CC" w:rsidRPr="005B45CC" w:rsidRDefault="00221EAF" w:rsidP="005B45CC">
      <w:pPr>
        <w:pStyle w:val="Commentaire"/>
        <w:rPr>
          <w:sz w:val="24"/>
          <w:szCs w:val="24"/>
        </w:rPr>
      </w:pPr>
      <w:r>
        <w:rPr>
          <w:sz w:val="24"/>
          <w:szCs w:val="24"/>
        </w:rPr>
        <w:t xml:space="preserve">En Bretagne, il existe des établissements et services qui sont formés à certains types de handicaps rares et qui sont appelés « ESMS référents ». Ces </w:t>
      </w:r>
      <w:commentRangeStart w:id="1"/>
      <w:r>
        <w:rPr>
          <w:sz w:val="24"/>
          <w:szCs w:val="24"/>
        </w:rPr>
        <w:t>ESMS</w:t>
      </w:r>
      <w:commentRangeEnd w:id="1"/>
      <w:r w:rsidR="00AC2C05">
        <w:rPr>
          <w:rStyle w:val="Marquedecommentaire"/>
        </w:rPr>
        <w:commentReference w:id="1"/>
      </w:r>
      <w:r w:rsidR="00AC2C05">
        <w:rPr>
          <w:sz w:val="24"/>
          <w:szCs w:val="24"/>
        </w:rPr>
        <w:t xml:space="preserve"> </w:t>
      </w:r>
      <w:r>
        <w:rPr>
          <w:sz w:val="24"/>
          <w:szCs w:val="24"/>
        </w:rPr>
        <w:t xml:space="preserve"> </w:t>
      </w:r>
      <w:r w:rsidR="005B45CC">
        <w:rPr>
          <w:sz w:val="24"/>
          <w:szCs w:val="24"/>
        </w:rPr>
        <w:t>m</w:t>
      </w:r>
      <w:r w:rsidR="005B45CC" w:rsidRPr="005B45CC">
        <w:rPr>
          <w:sz w:val="24"/>
          <w:szCs w:val="24"/>
        </w:rPr>
        <w:t>ettent à disposition des professionnels pour apporter leur soutien et leur expertise auprès d’équipe</w:t>
      </w:r>
      <w:r w:rsidR="007B0265">
        <w:rPr>
          <w:sz w:val="24"/>
          <w:szCs w:val="24"/>
        </w:rPr>
        <w:t>s</w:t>
      </w:r>
      <w:r w:rsidR="005B45CC" w:rsidRPr="005B45CC">
        <w:rPr>
          <w:sz w:val="24"/>
          <w:szCs w:val="24"/>
        </w:rPr>
        <w:t xml:space="preserve"> en difficulté dans des structures mais aussi auprès de famille</w:t>
      </w:r>
      <w:r w:rsidR="007B0265">
        <w:rPr>
          <w:sz w:val="24"/>
          <w:szCs w:val="24"/>
        </w:rPr>
        <w:t>s</w:t>
      </w:r>
      <w:r w:rsidR="005B45CC" w:rsidRPr="005B45CC">
        <w:rPr>
          <w:sz w:val="24"/>
          <w:szCs w:val="24"/>
        </w:rPr>
        <w:t xml:space="preserve"> et d’aidant</w:t>
      </w:r>
      <w:r w:rsidR="007B0265">
        <w:rPr>
          <w:sz w:val="24"/>
          <w:szCs w:val="24"/>
        </w:rPr>
        <w:t>s</w:t>
      </w:r>
      <w:r w:rsidR="005B45CC" w:rsidRPr="005B45CC">
        <w:rPr>
          <w:sz w:val="24"/>
          <w:szCs w:val="24"/>
        </w:rPr>
        <w:t>. Ces professionnels peuvent aussi venir aider directement la personne concernée dans son lieu de vie pour évaluer la situation et faire des propositions pour tenter de r</w:t>
      </w:r>
      <w:r w:rsidR="007B0265">
        <w:rPr>
          <w:sz w:val="24"/>
          <w:szCs w:val="24"/>
        </w:rPr>
        <w:t>é</w:t>
      </w:r>
      <w:r w:rsidR="005B45CC" w:rsidRPr="005B45CC">
        <w:rPr>
          <w:sz w:val="24"/>
          <w:szCs w:val="24"/>
        </w:rPr>
        <w:t>pondre à un problème rep</w:t>
      </w:r>
      <w:r w:rsidR="007B0265">
        <w:rPr>
          <w:sz w:val="24"/>
          <w:szCs w:val="24"/>
        </w:rPr>
        <w:t>é</w:t>
      </w:r>
      <w:r w:rsidR="005B45CC" w:rsidRPr="005B45CC">
        <w:rPr>
          <w:sz w:val="24"/>
          <w:szCs w:val="24"/>
        </w:rPr>
        <w:t>ré.</w:t>
      </w:r>
    </w:p>
    <w:p w14:paraId="52FE181F" w14:textId="4802231B" w:rsidR="00D67E6B" w:rsidRDefault="00A205F7" w:rsidP="00A205F7">
      <w:pPr>
        <w:rPr>
          <w:sz w:val="24"/>
          <w:szCs w:val="24"/>
        </w:rPr>
      </w:pPr>
      <w:r>
        <w:rPr>
          <w:sz w:val="24"/>
          <w:szCs w:val="24"/>
        </w:rPr>
        <w:t xml:space="preserve">Les </w:t>
      </w:r>
      <w:r w:rsidRPr="00F242B7">
        <w:rPr>
          <w:b/>
          <w:bCs/>
          <w:sz w:val="24"/>
          <w:szCs w:val="24"/>
        </w:rPr>
        <w:t>ESMS référents sur l</w:t>
      </w:r>
      <w:r w:rsidR="006434F5" w:rsidRPr="00F242B7">
        <w:rPr>
          <w:b/>
          <w:bCs/>
          <w:sz w:val="24"/>
          <w:szCs w:val="24"/>
        </w:rPr>
        <w:t>a</w:t>
      </w:r>
      <w:r w:rsidRPr="00F242B7">
        <w:rPr>
          <w:b/>
          <w:bCs/>
          <w:sz w:val="24"/>
          <w:szCs w:val="24"/>
        </w:rPr>
        <w:t xml:space="preserve"> Bretagne</w:t>
      </w:r>
      <w:r>
        <w:rPr>
          <w:sz w:val="24"/>
          <w:szCs w:val="24"/>
        </w:rPr>
        <w:t xml:space="preserve"> sont :</w:t>
      </w:r>
    </w:p>
    <w:p w14:paraId="32834C1F" w14:textId="72513AED" w:rsidR="00997145" w:rsidRPr="00997145" w:rsidRDefault="007B0265" w:rsidP="00997145">
      <w:pPr>
        <w:pStyle w:val="Paragraphedeliste"/>
        <w:numPr>
          <w:ilvl w:val="0"/>
          <w:numId w:val="9"/>
        </w:numPr>
        <w:rPr>
          <w:sz w:val="24"/>
          <w:szCs w:val="24"/>
        </w:rPr>
      </w:pPr>
      <w:r>
        <w:rPr>
          <w:rFonts w:ascii="Calibri" w:eastAsia="Times New Roman" w:hAnsi="Calibri" w:cs="Calibri"/>
          <w:color w:val="000000"/>
          <w:kern w:val="0"/>
          <w:sz w:val="24"/>
          <w:szCs w:val="24"/>
          <w:lang w:eastAsia="fr-FR"/>
          <w14:ligatures w14:val="none"/>
        </w:rPr>
        <w:t xml:space="preserve">Concernant </w:t>
      </w:r>
      <w:r w:rsidR="00997145" w:rsidRPr="00997145">
        <w:rPr>
          <w:rFonts w:ascii="Calibri" w:eastAsia="Times New Roman" w:hAnsi="Calibri" w:cs="Calibri"/>
          <w:color w:val="000000"/>
          <w:kern w:val="0"/>
          <w:sz w:val="24"/>
          <w:szCs w:val="24"/>
          <w:lang w:eastAsia="fr-FR"/>
          <w14:ligatures w14:val="none"/>
        </w:rPr>
        <w:t>l’épilepsie sévère avec déficiences graves</w:t>
      </w:r>
      <w:r w:rsidR="00625EBB">
        <w:rPr>
          <w:rFonts w:ascii="Calibri" w:eastAsia="Times New Roman" w:hAnsi="Calibri" w:cs="Calibri"/>
          <w:color w:val="000000"/>
          <w:kern w:val="0"/>
          <w:sz w:val="24"/>
          <w:szCs w:val="24"/>
          <w:lang w:eastAsia="fr-FR"/>
          <w14:ligatures w14:val="none"/>
        </w:rPr>
        <w:t xml:space="preserve"> </w:t>
      </w:r>
      <w:r w:rsidR="00997145" w:rsidRPr="00997145">
        <w:rPr>
          <w:rFonts w:ascii="Calibri" w:eastAsia="Times New Roman" w:hAnsi="Calibri" w:cs="Calibri"/>
          <w:color w:val="000000"/>
          <w:kern w:val="0"/>
          <w:sz w:val="24"/>
          <w:szCs w:val="24"/>
          <w:lang w:eastAsia="fr-FR"/>
          <w14:ligatures w14:val="none"/>
        </w:rPr>
        <w:t>:</w:t>
      </w:r>
    </w:p>
    <w:p w14:paraId="540C6791" w14:textId="5EE2A2BC" w:rsidR="00113201" w:rsidRPr="00997145" w:rsidRDefault="00113201" w:rsidP="00997145">
      <w:pPr>
        <w:pStyle w:val="Paragraphedeliste"/>
        <w:numPr>
          <w:ilvl w:val="1"/>
          <w:numId w:val="9"/>
        </w:numPr>
        <w:rPr>
          <w:sz w:val="24"/>
          <w:szCs w:val="24"/>
        </w:rPr>
      </w:pPr>
      <w:r w:rsidRPr="00997145">
        <w:rPr>
          <w:rFonts w:ascii="Calibri" w:eastAsia="Times New Roman" w:hAnsi="Calibri" w:cs="Calibri"/>
          <w:color w:val="000000"/>
          <w:kern w:val="0"/>
          <w:sz w:val="24"/>
          <w:szCs w:val="24"/>
          <w:lang w:eastAsia="fr-FR"/>
          <w14:ligatures w14:val="none"/>
        </w:rPr>
        <w:t>SAMSAH 29 (Pôle Kerlivet) à Brest</w:t>
      </w:r>
      <w:r w:rsidR="00997145" w:rsidRPr="00997145">
        <w:rPr>
          <w:rFonts w:ascii="Calibri" w:eastAsia="Times New Roman" w:hAnsi="Calibri" w:cs="Calibri"/>
          <w:color w:val="000000"/>
          <w:kern w:val="0"/>
          <w:sz w:val="24"/>
          <w:szCs w:val="24"/>
          <w:lang w:eastAsia="fr-FR"/>
          <w14:ligatures w14:val="none"/>
        </w:rPr>
        <w:t xml:space="preserve"> (29)</w:t>
      </w:r>
    </w:p>
    <w:p w14:paraId="0F1E8FFA" w14:textId="54819CA0" w:rsidR="00997145" w:rsidRPr="00997145" w:rsidRDefault="00997145" w:rsidP="00997145">
      <w:pPr>
        <w:pStyle w:val="Paragraphedeliste"/>
        <w:numPr>
          <w:ilvl w:val="1"/>
          <w:numId w:val="9"/>
        </w:numPr>
        <w:rPr>
          <w:sz w:val="24"/>
          <w:szCs w:val="24"/>
        </w:rPr>
      </w:pPr>
      <w:r w:rsidRPr="00A72366">
        <w:rPr>
          <w:rFonts w:ascii="Calibri" w:eastAsia="Times New Roman" w:hAnsi="Calibri" w:cs="Calibri"/>
          <w:color w:val="000000"/>
          <w:kern w:val="0"/>
          <w:sz w:val="24"/>
          <w:szCs w:val="24"/>
          <w:lang w:eastAsia="fr-FR"/>
          <w14:ligatures w14:val="none"/>
        </w:rPr>
        <w:t>SAMSAH 22 (Pôle Domicile)</w:t>
      </w:r>
      <w:r w:rsidRPr="00997145">
        <w:rPr>
          <w:rFonts w:ascii="Calibri" w:eastAsia="Times New Roman" w:hAnsi="Calibri" w:cs="Calibri"/>
          <w:color w:val="000000"/>
          <w:kern w:val="0"/>
          <w:sz w:val="24"/>
          <w:szCs w:val="24"/>
          <w:lang w:eastAsia="fr-FR"/>
          <w14:ligatures w14:val="none"/>
        </w:rPr>
        <w:t xml:space="preserve"> à Plérin (22)</w:t>
      </w:r>
    </w:p>
    <w:p w14:paraId="4F090777" w14:textId="4BBA7BC2" w:rsidR="00997145" w:rsidRPr="00997145" w:rsidRDefault="00997145" w:rsidP="00997145">
      <w:pPr>
        <w:pStyle w:val="Paragraphedeliste"/>
        <w:numPr>
          <w:ilvl w:val="1"/>
          <w:numId w:val="9"/>
        </w:numPr>
        <w:rPr>
          <w:sz w:val="24"/>
          <w:szCs w:val="24"/>
        </w:rPr>
      </w:pPr>
      <w:r w:rsidRPr="00A72366">
        <w:rPr>
          <w:rFonts w:ascii="Calibri" w:eastAsia="Times New Roman" w:hAnsi="Calibri" w:cs="Calibri"/>
          <w:color w:val="000000"/>
          <w:kern w:val="0"/>
          <w:sz w:val="24"/>
          <w:szCs w:val="24"/>
          <w:lang w:eastAsia="fr-FR"/>
          <w14:ligatures w14:val="none"/>
        </w:rPr>
        <w:t>SAMS 35</w:t>
      </w:r>
      <w:r w:rsidRPr="00997145">
        <w:rPr>
          <w:rFonts w:ascii="Calibri" w:eastAsia="Times New Roman" w:hAnsi="Calibri" w:cs="Calibri"/>
          <w:color w:val="000000"/>
          <w:kern w:val="0"/>
          <w:sz w:val="24"/>
          <w:szCs w:val="24"/>
          <w:lang w:eastAsia="fr-FR"/>
          <w14:ligatures w14:val="none"/>
        </w:rPr>
        <w:t xml:space="preserve"> à Rennes (35)</w:t>
      </w:r>
    </w:p>
    <w:p w14:paraId="46061D92" w14:textId="2B8CF807" w:rsidR="00997145" w:rsidRPr="002E1164" w:rsidRDefault="00997145" w:rsidP="00F94068">
      <w:pPr>
        <w:pStyle w:val="Paragraphedeliste"/>
        <w:numPr>
          <w:ilvl w:val="1"/>
          <w:numId w:val="9"/>
        </w:numPr>
        <w:rPr>
          <w:sz w:val="24"/>
          <w:szCs w:val="24"/>
        </w:rPr>
      </w:pPr>
      <w:r w:rsidRPr="00A72366">
        <w:rPr>
          <w:rFonts w:ascii="Calibri" w:eastAsia="Times New Roman" w:hAnsi="Calibri" w:cs="Calibri"/>
          <w:color w:val="000000"/>
          <w:kern w:val="0"/>
          <w:sz w:val="24"/>
          <w:szCs w:val="24"/>
          <w:lang w:eastAsia="fr-FR"/>
          <w14:ligatures w14:val="none"/>
        </w:rPr>
        <w:t>SAMSAH 56 ( Pôle Domicile)</w:t>
      </w:r>
      <w:r w:rsidRPr="00997145">
        <w:rPr>
          <w:rFonts w:ascii="Calibri" w:eastAsia="Times New Roman" w:hAnsi="Calibri" w:cs="Calibri"/>
          <w:color w:val="000000"/>
          <w:kern w:val="0"/>
          <w:sz w:val="24"/>
          <w:szCs w:val="24"/>
          <w:lang w:eastAsia="fr-FR"/>
          <w14:ligatures w14:val="none"/>
        </w:rPr>
        <w:t xml:space="preserve"> à Vannes (56)</w:t>
      </w:r>
    </w:p>
    <w:p w14:paraId="4DD0CD1D" w14:textId="735EDAA8" w:rsidR="002E1164" w:rsidRPr="002E1164" w:rsidRDefault="002E1164" w:rsidP="00F94068">
      <w:pPr>
        <w:pStyle w:val="Paragraphedeliste"/>
        <w:numPr>
          <w:ilvl w:val="1"/>
          <w:numId w:val="9"/>
        </w:numPr>
        <w:rPr>
          <w:sz w:val="24"/>
          <w:szCs w:val="24"/>
        </w:rPr>
      </w:pPr>
      <w:r w:rsidRPr="00A72366">
        <w:rPr>
          <w:rFonts w:ascii="Calibri" w:eastAsia="Times New Roman" w:hAnsi="Calibri" w:cs="Calibri"/>
          <w:color w:val="000000"/>
          <w:kern w:val="0"/>
          <w:lang w:eastAsia="fr-FR"/>
          <w14:ligatures w14:val="none"/>
        </w:rPr>
        <w:t>Centre Bel Air</w:t>
      </w:r>
      <w:r>
        <w:rPr>
          <w:rFonts w:ascii="Calibri" w:eastAsia="Times New Roman" w:hAnsi="Calibri" w:cs="Calibri"/>
          <w:color w:val="000000"/>
          <w:kern w:val="0"/>
          <w:lang w:eastAsia="fr-FR"/>
          <w14:ligatures w14:val="none"/>
        </w:rPr>
        <w:t xml:space="preserve"> à Languédias (22)</w:t>
      </w:r>
    </w:p>
    <w:p w14:paraId="713F1C4F" w14:textId="00ADEAA6" w:rsidR="002E1164" w:rsidRPr="00F242B7" w:rsidRDefault="002E1164" w:rsidP="00F94068">
      <w:pPr>
        <w:pStyle w:val="Paragraphedeliste"/>
        <w:numPr>
          <w:ilvl w:val="1"/>
          <w:numId w:val="9"/>
        </w:numPr>
        <w:rPr>
          <w:sz w:val="24"/>
          <w:szCs w:val="24"/>
        </w:rPr>
      </w:pPr>
      <w:r>
        <w:rPr>
          <w:rFonts w:ascii="Calibri" w:eastAsia="Times New Roman" w:hAnsi="Calibri" w:cs="Calibri"/>
          <w:color w:val="000000"/>
          <w:kern w:val="0"/>
          <w:lang w:eastAsia="fr-FR"/>
          <w14:ligatures w14:val="none"/>
        </w:rPr>
        <w:t>EAM Les Rainettes à Broons (22)</w:t>
      </w:r>
    </w:p>
    <w:p w14:paraId="21ADC863" w14:textId="0B87AF5A" w:rsidR="00F242B7" w:rsidRPr="00F94068" w:rsidRDefault="00F242B7" w:rsidP="00F94068">
      <w:pPr>
        <w:pStyle w:val="Paragraphedeliste"/>
        <w:numPr>
          <w:ilvl w:val="1"/>
          <w:numId w:val="9"/>
        </w:numPr>
        <w:rPr>
          <w:sz w:val="24"/>
          <w:szCs w:val="24"/>
        </w:rPr>
      </w:pPr>
      <w:r w:rsidRPr="00A72366">
        <w:rPr>
          <w:rFonts w:ascii="Calibri" w:eastAsia="Times New Roman" w:hAnsi="Calibri" w:cs="Calibri"/>
          <w:color w:val="000000"/>
          <w:kern w:val="0"/>
          <w:lang w:eastAsia="fr-FR"/>
          <w14:ligatures w14:val="none"/>
        </w:rPr>
        <w:t>ITEP Toul Ar C'Hoat</w:t>
      </w:r>
      <w:r>
        <w:rPr>
          <w:rFonts w:ascii="Calibri" w:eastAsia="Times New Roman" w:hAnsi="Calibri" w:cs="Calibri"/>
          <w:color w:val="000000"/>
          <w:kern w:val="0"/>
          <w:lang w:eastAsia="fr-FR"/>
          <w14:ligatures w14:val="none"/>
        </w:rPr>
        <w:t xml:space="preserve"> à Chateaulin (29)</w:t>
      </w:r>
    </w:p>
    <w:p w14:paraId="1D9EC7DF" w14:textId="2F2E77D5" w:rsidR="00997145" w:rsidRDefault="007B0265" w:rsidP="00997145">
      <w:pPr>
        <w:pStyle w:val="Paragraphedeliste"/>
        <w:numPr>
          <w:ilvl w:val="0"/>
          <w:numId w:val="9"/>
        </w:numPr>
        <w:rPr>
          <w:sz w:val="24"/>
          <w:szCs w:val="24"/>
        </w:rPr>
      </w:pPr>
      <w:r>
        <w:rPr>
          <w:sz w:val="24"/>
          <w:szCs w:val="24"/>
        </w:rPr>
        <w:t>Concernant</w:t>
      </w:r>
      <w:r w:rsidR="00997145" w:rsidRPr="00997145">
        <w:rPr>
          <w:sz w:val="24"/>
          <w:szCs w:val="24"/>
        </w:rPr>
        <w:t xml:space="preserve"> la maladie de Huntington</w:t>
      </w:r>
      <w:r w:rsidR="003F29BF">
        <w:rPr>
          <w:sz w:val="24"/>
          <w:szCs w:val="24"/>
        </w:rPr>
        <w:t> :</w:t>
      </w:r>
    </w:p>
    <w:p w14:paraId="4E753409" w14:textId="18959B0E" w:rsidR="003F29BF" w:rsidRPr="00F94068" w:rsidRDefault="003F29BF" w:rsidP="003F29BF">
      <w:pPr>
        <w:pStyle w:val="Paragraphedeliste"/>
        <w:numPr>
          <w:ilvl w:val="1"/>
          <w:numId w:val="9"/>
        </w:numPr>
        <w:rPr>
          <w:sz w:val="24"/>
          <w:szCs w:val="24"/>
        </w:rPr>
      </w:pPr>
      <w:r w:rsidRPr="00A72366">
        <w:rPr>
          <w:rFonts w:ascii="Calibri" w:eastAsia="Times New Roman" w:hAnsi="Calibri" w:cs="Calibri"/>
          <w:color w:val="000000"/>
          <w:kern w:val="0"/>
          <w:lang w:eastAsia="fr-FR"/>
          <w14:ligatures w14:val="none"/>
        </w:rPr>
        <w:t>MAS Ty Aven</w:t>
      </w:r>
      <w:r w:rsidR="00F94068">
        <w:rPr>
          <w:rFonts w:ascii="Calibri" w:eastAsia="Times New Roman" w:hAnsi="Calibri" w:cs="Calibri"/>
          <w:color w:val="000000"/>
          <w:kern w:val="0"/>
          <w:lang w:eastAsia="fr-FR"/>
          <w14:ligatures w14:val="none"/>
        </w:rPr>
        <w:t xml:space="preserve"> à Rosporden (29)</w:t>
      </w:r>
    </w:p>
    <w:p w14:paraId="3CC728CB" w14:textId="1590F62F" w:rsidR="00F94068" w:rsidRPr="00625EBB" w:rsidRDefault="00F94068" w:rsidP="003F29BF">
      <w:pPr>
        <w:pStyle w:val="Paragraphedeliste"/>
        <w:numPr>
          <w:ilvl w:val="1"/>
          <w:numId w:val="9"/>
        </w:numPr>
        <w:rPr>
          <w:sz w:val="24"/>
          <w:szCs w:val="24"/>
        </w:rPr>
      </w:pPr>
      <w:r w:rsidRPr="00A72366">
        <w:rPr>
          <w:rFonts w:ascii="Calibri" w:eastAsia="Times New Roman" w:hAnsi="Calibri" w:cs="Calibri"/>
          <w:color w:val="000000"/>
          <w:kern w:val="0"/>
          <w:lang w:eastAsia="fr-FR"/>
          <w14:ligatures w14:val="none"/>
        </w:rPr>
        <w:t>MAS Les Chants d'Eole</w:t>
      </w:r>
      <w:r>
        <w:rPr>
          <w:rFonts w:ascii="Calibri" w:eastAsia="Times New Roman" w:hAnsi="Calibri" w:cs="Calibri"/>
          <w:color w:val="000000"/>
          <w:kern w:val="0"/>
          <w:lang w:eastAsia="fr-FR"/>
          <w14:ligatures w14:val="none"/>
        </w:rPr>
        <w:t xml:space="preserve"> à Léhon (22)</w:t>
      </w:r>
    </w:p>
    <w:p w14:paraId="60172B66" w14:textId="77777777" w:rsidR="00625EBB" w:rsidRPr="00997145" w:rsidRDefault="00625EBB" w:rsidP="00625EBB">
      <w:pPr>
        <w:pStyle w:val="Paragraphedeliste"/>
        <w:numPr>
          <w:ilvl w:val="1"/>
          <w:numId w:val="9"/>
        </w:numPr>
        <w:rPr>
          <w:sz w:val="24"/>
          <w:szCs w:val="24"/>
        </w:rPr>
      </w:pPr>
      <w:r w:rsidRPr="00997145">
        <w:rPr>
          <w:rFonts w:ascii="Calibri" w:eastAsia="Times New Roman" w:hAnsi="Calibri" w:cs="Calibri"/>
          <w:color w:val="000000"/>
          <w:kern w:val="0"/>
          <w:sz w:val="24"/>
          <w:szCs w:val="24"/>
          <w:lang w:eastAsia="fr-FR"/>
          <w14:ligatures w14:val="none"/>
        </w:rPr>
        <w:t>SAMSAH 29 (Pôle Kerlivet) à Brest (29)</w:t>
      </w:r>
    </w:p>
    <w:p w14:paraId="73E8C231" w14:textId="77777777" w:rsidR="00625EBB" w:rsidRPr="00997145" w:rsidRDefault="00625EBB" w:rsidP="00625EBB">
      <w:pPr>
        <w:pStyle w:val="Paragraphedeliste"/>
        <w:numPr>
          <w:ilvl w:val="1"/>
          <w:numId w:val="9"/>
        </w:numPr>
        <w:rPr>
          <w:sz w:val="24"/>
          <w:szCs w:val="24"/>
        </w:rPr>
      </w:pPr>
      <w:r w:rsidRPr="00A72366">
        <w:rPr>
          <w:rFonts w:ascii="Calibri" w:eastAsia="Times New Roman" w:hAnsi="Calibri" w:cs="Calibri"/>
          <w:color w:val="000000"/>
          <w:kern w:val="0"/>
          <w:sz w:val="24"/>
          <w:szCs w:val="24"/>
          <w:lang w:eastAsia="fr-FR"/>
          <w14:ligatures w14:val="none"/>
        </w:rPr>
        <w:t>SAMSAH 22 (Pôle Domicile)</w:t>
      </w:r>
      <w:r w:rsidRPr="00997145">
        <w:rPr>
          <w:rFonts w:ascii="Calibri" w:eastAsia="Times New Roman" w:hAnsi="Calibri" w:cs="Calibri"/>
          <w:color w:val="000000"/>
          <w:kern w:val="0"/>
          <w:sz w:val="24"/>
          <w:szCs w:val="24"/>
          <w:lang w:eastAsia="fr-FR"/>
          <w14:ligatures w14:val="none"/>
        </w:rPr>
        <w:t xml:space="preserve"> à Plérin (22)</w:t>
      </w:r>
    </w:p>
    <w:p w14:paraId="436EBF59" w14:textId="77777777" w:rsidR="00625EBB" w:rsidRPr="00997145" w:rsidRDefault="00625EBB" w:rsidP="00625EBB">
      <w:pPr>
        <w:pStyle w:val="Paragraphedeliste"/>
        <w:numPr>
          <w:ilvl w:val="1"/>
          <w:numId w:val="9"/>
        </w:numPr>
        <w:rPr>
          <w:sz w:val="24"/>
          <w:szCs w:val="24"/>
        </w:rPr>
      </w:pPr>
      <w:r w:rsidRPr="00A72366">
        <w:rPr>
          <w:rFonts w:ascii="Calibri" w:eastAsia="Times New Roman" w:hAnsi="Calibri" w:cs="Calibri"/>
          <w:color w:val="000000"/>
          <w:kern w:val="0"/>
          <w:sz w:val="24"/>
          <w:szCs w:val="24"/>
          <w:lang w:eastAsia="fr-FR"/>
          <w14:ligatures w14:val="none"/>
        </w:rPr>
        <w:t>SAMS 35</w:t>
      </w:r>
      <w:r w:rsidRPr="00997145">
        <w:rPr>
          <w:rFonts w:ascii="Calibri" w:eastAsia="Times New Roman" w:hAnsi="Calibri" w:cs="Calibri"/>
          <w:color w:val="000000"/>
          <w:kern w:val="0"/>
          <w:sz w:val="24"/>
          <w:szCs w:val="24"/>
          <w:lang w:eastAsia="fr-FR"/>
          <w14:ligatures w14:val="none"/>
        </w:rPr>
        <w:t xml:space="preserve"> à Rennes (35)</w:t>
      </w:r>
    </w:p>
    <w:p w14:paraId="0C7ADA58" w14:textId="7147E9A3" w:rsidR="00625EBB" w:rsidRPr="00625EBB" w:rsidRDefault="00625EBB" w:rsidP="00625EBB">
      <w:pPr>
        <w:pStyle w:val="Paragraphedeliste"/>
        <w:numPr>
          <w:ilvl w:val="1"/>
          <w:numId w:val="9"/>
        </w:numPr>
        <w:rPr>
          <w:sz w:val="24"/>
          <w:szCs w:val="24"/>
        </w:rPr>
      </w:pPr>
      <w:r w:rsidRPr="00A72366">
        <w:rPr>
          <w:rFonts w:ascii="Calibri" w:eastAsia="Times New Roman" w:hAnsi="Calibri" w:cs="Calibri"/>
          <w:color w:val="000000"/>
          <w:kern w:val="0"/>
          <w:sz w:val="24"/>
          <w:szCs w:val="24"/>
          <w:lang w:eastAsia="fr-FR"/>
          <w14:ligatures w14:val="none"/>
        </w:rPr>
        <w:t>SAMSAH 56 ( Pôle Domicile)</w:t>
      </w:r>
      <w:r w:rsidRPr="00997145">
        <w:rPr>
          <w:rFonts w:ascii="Calibri" w:eastAsia="Times New Roman" w:hAnsi="Calibri" w:cs="Calibri"/>
          <w:color w:val="000000"/>
          <w:kern w:val="0"/>
          <w:sz w:val="24"/>
          <w:szCs w:val="24"/>
          <w:lang w:eastAsia="fr-FR"/>
          <w14:ligatures w14:val="none"/>
        </w:rPr>
        <w:t xml:space="preserve"> à Vannes (56)</w:t>
      </w:r>
    </w:p>
    <w:p w14:paraId="1FB65D01" w14:textId="35056962" w:rsidR="00F94068" w:rsidRPr="00F94068" w:rsidRDefault="007B0265" w:rsidP="00F94068">
      <w:pPr>
        <w:pStyle w:val="Paragraphedeliste"/>
        <w:numPr>
          <w:ilvl w:val="0"/>
          <w:numId w:val="9"/>
        </w:numPr>
        <w:rPr>
          <w:sz w:val="28"/>
          <w:szCs w:val="28"/>
        </w:rPr>
      </w:pPr>
      <w:r>
        <w:rPr>
          <w:rFonts w:ascii="Calibri" w:eastAsia="Times New Roman" w:hAnsi="Calibri" w:cs="Calibri"/>
          <w:color w:val="000000"/>
          <w:kern w:val="0"/>
          <w:sz w:val="24"/>
          <w:szCs w:val="24"/>
          <w:lang w:eastAsia="fr-FR"/>
          <w14:ligatures w14:val="none"/>
        </w:rPr>
        <w:t>Concernant</w:t>
      </w:r>
      <w:r w:rsidR="00F94068" w:rsidRPr="00F94068">
        <w:rPr>
          <w:rFonts w:ascii="Calibri" w:eastAsia="Times New Roman" w:hAnsi="Calibri" w:cs="Calibri"/>
          <w:color w:val="000000"/>
          <w:kern w:val="0"/>
          <w:sz w:val="24"/>
          <w:szCs w:val="24"/>
          <w:lang w:eastAsia="fr-FR"/>
          <w14:ligatures w14:val="none"/>
        </w:rPr>
        <w:t xml:space="preserve"> la surdicécité :</w:t>
      </w:r>
    </w:p>
    <w:p w14:paraId="0A8C8CE0" w14:textId="57F34667" w:rsidR="00F94068" w:rsidRPr="004500AC" w:rsidRDefault="00E5529C" w:rsidP="00F94068">
      <w:pPr>
        <w:pStyle w:val="Paragraphedeliste"/>
        <w:numPr>
          <w:ilvl w:val="1"/>
          <w:numId w:val="9"/>
        </w:numPr>
        <w:rPr>
          <w:sz w:val="28"/>
          <w:szCs w:val="28"/>
        </w:rPr>
      </w:pPr>
      <w:r w:rsidRPr="00A72366">
        <w:rPr>
          <w:rFonts w:ascii="Calibri" w:eastAsia="Times New Roman" w:hAnsi="Calibri" w:cs="Calibri"/>
          <w:color w:val="000000"/>
          <w:kern w:val="0"/>
          <w:lang w:eastAsia="fr-FR"/>
          <w14:ligatures w14:val="none"/>
        </w:rPr>
        <w:t>FAM Liorzig</w:t>
      </w:r>
      <w:r>
        <w:rPr>
          <w:rFonts w:ascii="Calibri" w:eastAsia="Times New Roman" w:hAnsi="Calibri" w:cs="Calibri"/>
          <w:color w:val="000000"/>
          <w:kern w:val="0"/>
          <w:lang w:eastAsia="fr-FR"/>
          <w14:ligatures w14:val="none"/>
        </w:rPr>
        <w:t xml:space="preserve"> à Pluneret (56)</w:t>
      </w:r>
    </w:p>
    <w:p w14:paraId="5D567094" w14:textId="029BC74A" w:rsidR="004500AC" w:rsidRPr="00BC780E" w:rsidRDefault="004500AC" w:rsidP="00F94068">
      <w:pPr>
        <w:pStyle w:val="Paragraphedeliste"/>
        <w:numPr>
          <w:ilvl w:val="1"/>
          <w:numId w:val="9"/>
        </w:numPr>
        <w:rPr>
          <w:sz w:val="28"/>
          <w:szCs w:val="28"/>
        </w:rPr>
      </w:pPr>
      <w:r w:rsidRPr="00A72366">
        <w:rPr>
          <w:rFonts w:ascii="Calibri" w:eastAsia="Times New Roman" w:hAnsi="Calibri" w:cs="Calibri"/>
          <w:color w:val="000000"/>
          <w:kern w:val="0"/>
          <w:lang w:eastAsia="fr-FR"/>
          <w14:ligatures w14:val="none"/>
        </w:rPr>
        <w:t>IES Paul Cezanne</w:t>
      </w:r>
      <w:r>
        <w:rPr>
          <w:rFonts w:ascii="Calibri" w:eastAsia="Times New Roman" w:hAnsi="Calibri" w:cs="Calibri"/>
          <w:color w:val="000000"/>
          <w:kern w:val="0"/>
          <w:lang w:eastAsia="fr-FR"/>
          <w14:ligatures w14:val="none"/>
        </w:rPr>
        <w:t xml:space="preserve"> à Fougères (35)</w:t>
      </w:r>
    </w:p>
    <w:p w14:paraId="72E81D61" w14:textId="0F80B414" w:rsidR="00BC780E" w:rsidRPr="00BC780E" w:rsidRDefault="00BC780E" w:rsidP="00F94068">
      <w:pPr>
        <w:pStyle w:val="Paragraphedeliste"/>
        <w:numPr>
          <w:ilvl w:val="1"/>
          <w:numId w:val="9"/>
        </w:numPr>
        <w:rPr>
          <w:sz w:val="28"/>
          <w:szCs w:val="28"/>
        </w:rPr>
      </w:pPr>
      <w:r>
        <w:rPr>
          <w:rFonts w:ascii="Calibri" w:eastAsia="Times New Roman" w:hAnsi="Calibri" w:cs="Calibri"/>
          <w:color w:val="000000"/>
          <w:kern w:val="0"/>
          <w:lang w:eastAsia="fr-FR"/>
          <w14:ligatures w14:val="none"/>
        </w:rPr>
        <w:t>IPIDV au Relcq Kerhuon (29)</w:t>
      </w:r>
    </w:p>
    <w:p w14:paraId="3A11446F" w14:textId="212B2824" w:rsidR="00BC780E" w:rsidRPr="008C5401" w:rsidRDefault="00BC780E" w:rsidP="00F94068">
      <w:pPr>
        <w:pStyle w:val="Paragraphedeliste"/>
        <w:numPr>
          <w:ilvl w:val="1"/>
          <w:numId w:val="9"/>
        </w:numPr>
        <w:rPr>
          <w:sz w:val="28"/>
          <w:szCs w:val="28"/>
        </w:rPr>
      </w:pPr>
      <w:r>
        <w:rPr>
          <w:rFonts w:ascii="Calibri" w:eastAsia="Times New Roman" w:hAnsi="Calibri" w:cs="Calibri"/>
          <w:color w:val="000000"/>
          <w:kern w:val="0"/>
          <w:lang w:eastAsia="fr-FR"/>
          <w14:ligatures w14:val="none"/>
        </w:rPr>
        <w:t>EAM Beaubois à Bourseul (22)</w:t>
      </w:r>
    </w:p>
    <w:p w14:paraId="667EF96D" w14:textId="7FD2D449" w:rsidR="008C5401" w:rsidRPr="008C5401" w:rsidRDefault="008C5401" w:rsidP="00F94068">
      <w:pPr>
        <w:pStyle w:val="Paragraphedeliste"/>
        <w:numPr>
          <w:ilvl w:val="1"/>
          <w:numId w:val="9"/>
        </w:numPr>
        <w:rPr>
          <w:sz w:val="28"/>
          <w:szCs w:val="28"/>
        </w:rPr>
      </w:pPr>
      <w:r w:rsidRPr="00A72366">
        <w:rPr>
          <w:rFonts w:ascii="Calibri" w:eastAsia="Times New Roman" w:hAnsi="Calibri" w:cs="Calibri"/>
          <w:color w:val="000000"/>
          <w:kern w:val="0"/>
          <w:lang w:eastAsia="fr-FR"/>
          <w14:ligatures w14:val="none"/>
        </w:rPr>
        <w:t>IES Kerveiza</w:t>
      </w:r>
      <w:r>
        <w:rPr>
          <w:rFonts w:ascii="Calibri" w:eastAsia="Times New Roman" w:hAnsi="Calibri" w:cs="Calibri"/>
          <w:color w:val="000000"/>
          <w:kern w:val="0"/>
          <w:lang w:eastAsia="fr-FR"/>
          <w14:ligatures w14:val="none"/>
        </w:rPr>
        <w:t xml:space="preserve"> à Rennes (35)</w:t>
      </w:r>
    </w:p>
    <w:p w14:paraId="04016F8F" w14:textId="332539C6" w:rsidR="008C5401" w:rsidRPr="004500AC" w:rsidRDefault="008C5401" w:rsidP="00F94068">
      <w:pPr>
        <w:pStyle w:val="Paragraphedeliste"/>
        <w:numPr>
          <w:ilvl w:val="1"/>
          <w:numId w:val="9"/>
        </w:numPr>
        <w:rPr>
          <w:sz w:val="28"/>
          <w:szCs w:val="28"/>
        </w:rPr>
      </w:pPr>
      <w:r w:rsidRPr="00A72366">
        <w:rPr>
          <w:rFonts w:ascii="Calibri" w:eastAsia="Times New Roman" w:hAnsi="Calibri" w:cs="Calibri"/>
          <w:color w:val="000000"/>
          <w:kern w:val="0"/>
          <w:lang w:eastAsia="fr-FR"/>
          <w14:ligatures w14:val="none"/>
        </w:rPr>
        <w:t>Centre Angèle Vannier</w:t>
      </w:r>
      <w:r>
        <w:rPr>
          <w:rFonts w:ascii="Calibri" w:eastAsia="Times New Roman" w:hAnsi="Calibri" w:cs="Calibri"/>
          <w:color w:val="000000"/>
          <w:kern w:val="0"/>
          <w:lang w:eastAsia="fr-FR"/>
          <w14:ligatures w14:val="none"/>
        </w:rPr>
        <w:t xml:space="preserve"> à Rennes (35)</w:t>
      </w:r>
    </w:p>
    <w:p w14:paraId="01FDDBB6" w14:textId="6316ACC1" w:rsidR="004500AC" w:rsidRPr="00BC780E" w:rsidRDefault="007B0265" w:rsidP="004500AC">
      <w:pPr>
        <w:pStyle w:val="Paragraphedeliste"/>
        <w:numPr>
          <w:ilvl w:val="0"/>
          <w:numId w:val="9"/>
        </w:numPr>
        <w:rPr>
          <w:sz w:val="28"/>
          <w:szCs w:val="28"/>
        </w:rPr>
      </w:pPr>
      <w:r>
        <w:rPr>
          <w:rFonts w:ascii="Calibri" w:eastAsia="Times New Roman" w:hAnsi="Calibri" w:cs="Calibri"/>
          <w:color w:val="000000"/>
          <w:kern w:val="0"/>
          <w:lang w:eastAsia="fr-FR"/>
          <w14:ligatures w14:val="none"/>
        </w:rPr>
        <w:t>Concernant</w:t>
      </w:r>
      <w:r w:rsidR="004500AC">
        <w:rPr>
          <w:rFonts w:ascii="Calibri" w:eastAsia="Times New Roman" w:hAnsi="Calibri" w:cs="Calibri"/>
          <w:color w:val="000000"/>
          <w:kern w:val="0"/>
          <w:lang w:eastAsia="fr-FR"/>
          <w14:ligatures w14:val="none"/>
        </w:rPr>
        <w:t xml:space="preserve"> la</w:t>
      </w:r>
      <w:r w:rsidR="00BC780E" w:rsidRPr="00BC780E">
        <w:rPr>
          <w:rFonts w:ascii="Calibri" w:eastAsia="Times New Roman" w:hAnsi="Calibri" w:cs="Calibri"/>
          <w:color w:val="000000"/>
          <w:kern w:val="0"/>
          <w:lang w:eastAsia="fr-FR"/>
          <w14:ligatures w14:val="none"/>
        </w:rPr>
        <w:t xml:space="preserve"> </w:t>
      </w:r>
      <w:r w:rsidR="00BC780E" w:rsidRPr="00A72366">
        <w:rPr>
          <w:rFonts w:ascii="Calibri" w:eastAsia="Times New Roman" w:hAnsi="Calibri" w:cs="Calibri"/>
          <w:color w:val="000000"/>
          <w:kern w:val="0"/>
          <w:lang w:eastAsia="fr-FR"/>
          <w14:ligatures w14:val="none"/>
        </w:rPr>
        <w:t>DV grave + def graves</w:t>
      </w:r>
      <w:r w:rsidR="00BC780E">
        <w:rPr>
          <w:rFonts w:ascii="Calibri" w:eastAsia="Times New Roman" w:hAnsi="Calibri" w:cs="Calibri"/>
          <w:color w:val="000000"/>
          <w:kern w:val="0"/>
          <w:lang w:eastAsia="fr-FR"/>
          <w14:ligatures w14:val="none"/>
        </w:rPr>
        <w:t> :</w:t>
      </w:r>
    </w:p>
    <w:p w14:paraId="6CF1C8C7" w14:textId="77777777" w:rsidR="00BC780E" w:rsidRPr="004500AC" w:rsidRDefault="00BC780E" w:rsidP="00BC780E">
      <w:pPr>
        <w:pStyle w:val="Paragraphedeliste"/>
        <w:numPr>
          <w:ilvl w:val="1"/>
          <w:numId w:val="9"/>
        </w:numPr>
        <w:rPr>
          <w:sz w:val="28"/>
          <w:szCs w:val="28"/>
        </w:rPr>
      </w:pPr>
      <w:r>
        <w:rPr>
          <w:rFonts w:ascii="Calibri" w:eastAsia="Times New Roman" w:hAnsi="Calibri" w:cs="Calibri"/>
          <w:color w:val="000000"/>
          <w:kern w:val="0"/>
          <w:lang w:eastAsia="fr-FR"/>
          <w14:ligatures w14:val="none"/>
        </w:rPr>
        <w:t>IPIDV au Relcq Kerhuon (29)</w:t>
      </w:r>
    </w:p>
    <w:p w14:paraId="172E2A55" w14:textId="4ED8EA70" w:rsidR="00BC780E" w:rsidRPr="00BC780E" w:rsidRDefault="00BC780E" w:rsidP="00BC780E">
      <w:pPr>
        <w:pStyle w:val="Paragraphedeliste"/>
        <w:numPr>
          <w:ilvl w:val="1"/>
          <w:numId w:val="9"/>
        </w:numPr>
        <w:rPr>
          <w:sz w:val="28"/>
          <w:szCs w:val="28"/>
        </w:rPr>
      </w:pPr>
      <w:r>
        <w:rPr>
          <w:rFonts w:ascii="Calibri" w:eastAsia="Times New Roman" w:hAnsi="Calibri" w:cs="Calibri"/>
          <w:color w:val="000000"/>
          <w:kern w:val="0"/>
          <w:lang w:eastAsia="fr-FR"/>
          <w14:ligatures w14:val="none"/>
        </w:rPr>
        <w:t>EAM Beaubois à Bourseul (22)</w:t>
      </w:r>
    </w:p>
    <w:p w14:paraId="7DB22455" w14:textId="007BE28E" w:rsidR="00BC780E" w:rsidRPr="008C5401" w:rsidRDefault="00BC780E" w:rsidP="00BC780E">
      <w:pPr>
        <w:pStyle w:val="Paragraphedeliste"/>
        <w:numPr>
          <w:ilvl w:val="1"/>
          <w:numId w:val="9"/>
        </w:numPr>
        <w:rPr>
          <w:sz w:val="28"/>
          <w:szCs w:val="28"/>
        </w:rPr>
      </w:pPr>
      <w:r>
        <w:rPr>
          <w:rFonts w:ascii="Calibri" w:eastAsia="Times New Roman" w:hAnsi="Calibri" w:cs="Calibri"/>
          <w:color w:val="000000"/>
          <w:kern w:val="0"/>
          <w:lang w:eastAsia="fr-FR"/>
          <w14:ligatures w14:val="none"/>
        </w:rPr>
        <w:t>SJDV à Brec’h (56)</w:t>
      </w:r>
    </w:p>
    <w:p w14:paraId="73A2BBF3" w14:textId="77777777" w:rsidR="008C5401" w:rsidRPr="004500AC" w:rsidRDefault="008C5401" w:rsidP="008C5401">
      <w:pPr>
        <w:pStyle w:val="Paragraphedeliste"/>
        <w:numPr>
          <w:ilvl w:val="1"/>
          <w:numId w:val="9"/>
        </w:numPr>
        <w:rPr>
          <w:sz w:val="28"/>
          <w:szCs w:val="28"/>
        </w:rPr>
      </w:pPr>
      <w:r w:rsidRPr="00A72366">
        <w:rPr>
          <w:rFonts w:ascii="Calibri" w:eastAsia="Times New Roman" w:hAnsi="Calibri" w:cs="Calibri"/>
          <w:color w:val="000000"/>
          <w:kern w:val="0"/>
          <w:lang w:eastAsia="fr-FR"/>
          <w14:ligatures w14:val="none"/>
        </w:rPr>
        <w:t>IES Kerveiza</w:t>
      </w:r>
      <w:r>
        <w:rPr>
          <w:rFonts w:ascii="Calibri" w:eastAsia="Times New Roman" w:hAnsi="Calibri" w:cs="Calibri"/>
          <w:color w:val="000000"/>
          <w:kern w:val="0"/>
          <w:lang w:eastAsia="fr-FR"/>
          <w14:ligatures w14:val="none"/>
        </w:rPr>
        <w:t xml:space="preserve"> à Rennes (35)</w:t>
      </w:r>
    </w:p>
    <w:p w14:paraId="6E66AA5E" w14:textId="7FC4AC89" w:rsidR="008C5401" w:rsidRPr="008C5401" w:rsidRDefault="008C5401" w:rsidP="008C5401">
      <w:pPr>
        <w:pStyle w:val="Paragraphedeliste"/>
        <w:numPr>
          <w:ilvl w:val="1"/>
          <w:numId w:val="9"/>
        </w:numPr>
        <w:rPr>
          <w:sz w:val="28"/>
          <w:szCs w:val="28"/>
        </w:rPr>
      </w:pPr>
      <w:r w:rsidRPr="00A72366">
        <w:rPr>
          <w:rFonts w:ascii="Calibri" w:eastAsia="Times New Roman" w:hAnsi="Calibri" w:cs="Calibri"/>
          <w:color w:val="000000"/>
          <w:kern w:val="0"/>
          <w:lang w:eastAsia="fr-FR"/>
          <w14:ligatures w14:val="none"/>
        </w:rPr>
        <w:t>Centre Angèle Vannier</w:t>
      </w:r>
      <w:r>
        <w:rPr>
          <w:rFonts w:ascii="Calibri" w:eastAsia="Times New Roman" w:hAnsi="Calibri" w:cs="Calibri"/>
          <w:color w:val="000000"/>
          <w:kern w:val="0"/>
          <w:lang w:eastAsia="fr-FR"/>
          <w14:ligatures w14:val="none"/>
        </w:rPr>
        <w:t xml:space="preserve"> à Rennes (35)</w:t>
      </w:r>
    </w:p>
    <w:p w14:paraId="3B4AE047" w14:textId="4ECF9867" w:rsidR="008C5401" w:rsidRPr="0000599C" w:rsidRDefault="007B0265" w:rsidP="008C5401">
      <w:pPr>
        <w:pStyle w:val="Paragraphedeliste"/>
        <w:numPr>
          <w:ilvl w:val="0"/>
          <w:numId w:val="10"/>
        </w:numPr>
        <w:rPr>
          <w:sz w:val="28"/>
          <w:szCs w:val="28"/>
        </w:rPr>
      </w:pPr>
      <w:r>
        <w:rPr>
          <w:rFonts w:ascii="Calibri" w:eastAsia="Times New Roman" w:hAnsi="Calibri" w:cs="Calibri"/>
          <w:color w:val="000000"/>
          <w:kern w:val="0"/>
          <w:lang w:eastAsia="fr-FR"/>
          <w14:ligatures w14:val="none"/>
        </w:rPr>
        <w:t>Concernant</w:t>
      </w:r>
      <w:r w:rsidR="0000599C">
        <w:rPr>
          <w:rFonts w:ascii="Calibri" w:eastAsia="Times New Roman" w:hAnsi="Calibri" w:cs="Calibri"/>
          <w:color w:val="000000"/>
          <w:kern w:val="0"/>
          <w:lang w:eastAsia="fr-FR"/>
          <w14:ligatures w14:val="none"/>
        </w:rPr>
        <w:t xml:space="preserve"> les dé</w:t>
      </w:r>
      <w:r w:rsidR="008C5401" w:rsidRPr="00A72366">
        <w:rPr>
          <w:rFonts w:ascii="Calibri" w:eastAsia="Times New Roman" w:hAnsi="Calibri" w:cs="Calibri"/>
          <w:color w:val="000000"/>
          <w:kern w:val="0"/>
          <w:lang w:eastAsia="fr-FR"/>
          <w14:ligatures w14:val="none"/>
        </w:rPr>
        <w:t>f</w:t>
      </w:r>
      <w:r w:rsidR="0000599C">
        <w:rPr>
          <w:rFonts w:ascii="Calibri" w:eastAsia="Times New Roman" w:hAnsi="Calibri" w:cs="Calibri"/>
          <w:color w:val="000000"/>
          <w:kern w:val="0"/>
          <w:lang w:eastAsia="fr-FR"/>
          <w14:ligatures w14:val="none"/>
        </w:rPr>
        <w:t>iciences</w:t>
      </w:r>
      <w:r w:rsidR="008C5401" w:rsidRPr="00A72366">
        <w:rPr>
          <w:rFonts w:ascii="Calibri" w:eastAsia="Times New Roman" w:hAnsi="Calibri" w:cs="Calibri"/>
          <w:color w:val="000000"/>
          <w:kern w:val="0"/>
          <w:lang w:eastAsia="fr-FR"/>
          <w14:ligatures w14:val="none"/>
        </w:rPr>
        <w:t xml:space="preserve"> graves </w:t>
      </w:r>
      <w:r w:rsidR="0000599C">
        <w:rPr>
          <w:rFonts w:ascii="Calibri" w:eastAsia="Times New Roman" w:hAnsi="Calibri" w:cs="Calibri"/>
          <w:color w:val="000000"/>
          <w:kern w:val="0"/>
          <w:lang w:eastAsia="fr-FR"/>
          <w14:ligatures w14:val="none"/>
        </w:rPr>
        <w:t>avec</w:t>
      </w:r>
      <w:r w:rsidR="008C5401" w:rsidRPr="00A72366">
        <w:rPr>
          <w:rFonts w:ascii="Calibri" w:eastAsia="Times New Roman" w:hAnsi="Calibri" w:cs="Calibri"/>
          <w:color w:val="000000"/>
          <w:kern w:val="0"/>
          <w:lang w:eastAsia="fr-FR"/>
          <w14:ligatures w14:val="none"/>
        </w:rPr>
        <w:t xml:space="preserve"> affection chronique grave ou évolutive</w:t>
      </w:r>
      <w:r w:rsidR="0000599C">
        <w:rPr>
          <w:rFonts w:ascii="Calibri" w:eastAsia="Times New Roman" w:hAnsi="Calibri" w:cs="Calibri"/>
          <w:color w:val="000000"/>
          <w:kern w:val="0"/>
          <w:lang w:eastAsia="fr-FR"/>
          <w14:ligatures w14:val="none"/>
        </w:rPr>
        <w:t> :</w:t>
      </w:r>
    </w:p>
    <w:p w14:paraId="46601EBB" w14:textId="6D5961B1" w:rsidR="0000599C" w:rsidRPr="0000599C" w:rsidRDefault="0000599C" w:rsidP="0000599C">
      <w:pPr>
        <w:pStyle w:val="Paragraphedeliste"/>
        <w:numPr>
          <w:ilvl w:val="1"/>
          <w:numId w:val="10"/>
        </w:numPr>
        <w:rPr>
          <w:sz w:val="28"/>
          <w:szCs w:val="28"/>
        </w:rPr>
      </w:pPr>
      <w:r w:rsidRPr="00A72366">
        <w:rPr>
          <w:rFonts w:ascii="Calibri" w:eastAsia="Times New Roman" w:hAnsi="Calibri" w:cs="Calibri"/>
          <w:color w:val="000000"/>
          <w:kern w:val="0"/>
          <w:lang w:eastAsia="fr-FR"/>
          <w14:ligatures w14:val="none"/>
        </w:rPr>
        <w:t>MAS Henvel</w:t>
      </w:r>
      <w:r w:rsidRPr="0000599C">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 xml:space="preserve">à </w:t>
      </w:r>
      <w:r w:rsidRPr="00A72366">
        <w:rPr>
          <w:rFonts w:ascii="Calibri" w:eastAsia="Times New Roman" w:hAnsi="Calibri" w:cs="Calibri"/>
          <w:color w:val="000000"/>
          <w:kern w:val="0"/>
          <w:lang w:eastAsia="fr-FR"/>
          <w14:ligatures w14:val="none"/>
        </w:rPr>
        <w:t>Grand-Champ</w:t>
      </w:r>
      <w:r>
        <w:rPr>
          <w:rFonts w:ascii="Calibri" w:eastAsia="Times New Roman" w:hAnsi="Calibri" w:cs="Calibri"/>
          <w:color w:val="000000"/>
          <w:kern w:val="0"/>
          <w:lang w:eastAsia="fr-FR"/>
          <w14:ligatures w14:val="none"/>
        </w:rPr>
        <w:t xml:space="preserve"> (56)</w:t>
      </w:r>
    </w:p>
    <w:p w14:paraId="3BF95810" w14:textId="0C18E9D3" w:rsidR="0000599C" w:rsidRPr="0000599C" w:rsidRDefault="0000599C" w:rsidP="0000599C">
      <w:pPr>
        <w:pStyle w:val="Paragraphedeliste"/>
        <w:numPr>
          <w:ilvl w:val="1"/>
          <w:numId w:val="10"/>
        </w:numPr>
        <w:rPr>
          <w:sz w:val="28"/>
          <w:szCs w:val="28"/>
        </w:rPr>
      </w:pPr>
      <w:r w:rsidRPr="00A72366">
        <w:rPr>
          <w:rFonts w:ascii="Calibri" w:eastAsia="Times New Roman" w:hAnsi="Calibri" w:cs="Calibri"/>
          <w:color w:val="000000"/>
          <w:kern w:val="0"/>
          <w:lang w:eastAsia="fr-FR"/>
          <w14:ligatures w14:val="none"/>
        </w:rPr>
        <w:t>IME Pont Coët</w:t>
      </w:r>
      <w:r w:rsidRPr="0000599C">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 xml:space="preserve">à </w:t>
      </w:r>
      <w:r w:rsidRPr="00A72366">
        <w:rPr>
          <w:rFonts w:ascii="Calibri" w:eastAsia="Times New Roman" w:hAnsi="Calibri" w:cs="Calibri"/>
          <w:color w:val="000000"/>
          <w:kern w:val="0"/>
          <w:lang w:eastAsia="fr-FR"/>
          <w14:ligatures w14:val="none"/>
        </w:rPr>
        <w:t>Grand-Champ</w:t>
      </w:r>
      <w:r>
        <w:rPr>
          <w:rFonts w:ascii="Calibri" w:eastAsia="Times New Roman" w:hAnsi="Calibri" w:cs="Calibri"/>
          <w:color w:val="000000"/>
          <w:kern w:val="0"/>
          <w:lang w:eastAsia="fr-FR"/>
          <w14:ligatures w14:val="none"/>
        </w:rPr>
        <w:t xml:space="preserve"> (56)</w:t>
      </w:r>
    </w:p>
    <w:p w14:paraId="3BF7417E" w14:textId="59929E00" w:rsidR="0000599C" w:rsidRPr="0000599C" w:rsidRDefault="0000599C" w:rsidP="0000599C">
      <w:pPr>
        <w:pStyle w:val="Paragraphedeliste"/>
        <w:numPr>
          <w:ilvl w:val="1"/>
          <w:numId w:val="10"/>
        </w:numPr>
        <w:rPr>
          <w:sz w:val="28"/>
          <w:szCs w:val="28"/>
        </w:rPr>
      </w:pPr>
      <w:r w:rsidRPr="00A72366">
        <w:rPr>
          <w:rFonts w:ascii="Calibri" w:eastAsia="Times New Roman" w:hAnsi="Calibri" w:cs="Calibri"/>
          <w:color w:val="000000"/>
          <w:kern w:val="0"/>
          <w:lang w:eastAsia="fr-FR"/>
          <w14:ligatures w14:val="none"/>
        </w:rPr>
        <w:t>IME Kergadaud</w:t>
      </w:r>
      <w:r>
        <w:rPr>
          <w:rFonts w:ascii="Calibri" w:eastAsia="Times New Roman" w:hAnsi="Calibri" w:cs="Calibri"/>
          <w:color w:val="000000"/>
          <w:kern w:val="0"/>
          <w:lang w:eastAsia="fr-FR"/>
          <w14:ligatures w14:val="none"/>
        </w:rPr>
        <w:t xml:space="preserve"> à Caudan (56)</w:t>
      </w:r>
    </w:p>
    <w:p w14:paraId="574AE665" w14:textId="5CB4DFEC" w:rsidR="00893C30" w:rsidRPr="0000599C" w:rsidRDefault="0000599C" w:rsidP="00A205F7">
      <w:pPr>
        <w:pStyle w:val="Paragraphedeliste"/>
        <w:numPr>
          <w:ilvl w:val="1"/>
          <w:numId w:val="10"/>
        </w:numPr>
        <w:rPr>
          <w:sz w:val="28"/>
          <w:szCs w:val="28"/>
        </w:rPr>
      </w:pPr>
      <w:r w:rsidRPr="00A72366">
        <w:rPr>
          <w:rFonts w:ascii="Calibri" w:eastAsia="Times New Roman" w:hAnsi="Calibri" w:cs="Calibri"/>
          <w:color w:val="000000"/>
          <w:kern w:val="0"/>
          <w:lang w:eastAsia="fr-FR"/>
          <w14:ligatures w14:val="none"/>
        </w:rPr>
        <w:t>EAM Ker Sioul</w:t>
      </w:r>
      <w:r>
        <w:rPr>
          <w:rFonts w:ascii="Calibri" w:eastAsia="Times New Roman" w:hAnsi="Calibri" w:cs="Calibri"/>
          <w:color w:val="000000"/>
          <w:kern w:val="0"/>
          <w:lang w:eastAsia="fr-FR"/>
          <w14:ligatures w14:val="none"/>
        </w:rPr>
        <w:t xml:space="preserve"> à Bréhan (56)</w:t>
      </w:r>
    </w:p>
    <w:p w14:paraId="171AAF27" w14:textId="77777777" w:rsidR="006434F5" w:rsidRDefault="006434F5" w:rsidP="00A205F7">
      <w:pPr>
        <w:rPr>
          <w:sz w:val="24"/>
          <w:szCs w:val="24"/>
        </w:rPr>
      </w:pPr>
    </w:p>
    <w:p w14:paraId="5CC04502" w14:textId="79A73FC1" w:rsidR="00A205F7" w:rsidRPr="008D3049" w:rsidRDefault="006B269B" w:rsidP="008D3049">
      <w:pPr>
        <w:pStyle w:val="Paragraphedeliste"/>
        <w:numPr>
          <w:ilvl w:val="0"/>
          <w:numId w:val="5"/>
        </w:numPr>
        <w:rPr>
          <w:b/>
          <w:bCs/>
          <w:sz w:val="24"/>
          <w:szCs w:val="24"/>
        </w:rPr>
      </w:pPr>
      <w:r w:rsidRPr="008D3049">
        <w:rPr>
          <w:b/>
          <w:bCs/>
          <w:sz w:val="24"/>
          <w:szCs w:val="24"/>
        </w:rPr>
        <w:t>Soutenir les professionnels</w:t>
      </w:r>
    </w:p>
    <w:p w14:paraId="7DB73CDF" w14:textId="0F71B744" w:rsidR="008D3049" w:rsidRPr="008D3049" w:rsidRDefault="008D3049" w:rsidP="008D3049">
      <w:pPr>
        <w:pStyle w:val="Paragraphedeliste"/>
        <w:numPr>
          <w:ilvl w:val="0"/>
          <w:numId w:val="10"/>
        </w:numPr>
        <w:rPr>
          <w:b/>
          <w:bCs/>
          <w:sz w:val="24"/>
          <w:szCs w:val="24"/>
        </w:rPr>
      </w:pPr>
      <w:r>
        <w:rPr>
          <w:b/>
          <w:bCs/>
          <w:sz w:val="24"/>
          <w:szCs w:val="24"/>
        </w:rPr>
        <w:t>Via les actions relais</w:t>
      </w:r>
    </w:p>
    <w:p w14:paraId="25846E55" w14:textId="78BA910E" w:rsidR="00B23A25" w:rsidRPr="008D3049" w:rsidRDefault="008D3049" w:rsidP="008D3049">
      <w:pPr>
        <w:rPr>
          <w:sz w:val="24"/>
          <w:szCs w:val="24"/>
        </w:rPr>
      </w:pPr>
      <w:r w:rsidRPr="008D3049">
        <w:rPr>
          <w:sz w:val="24"/>
          <w:szCs w:val="24"/>
        </w:rPr>
        <w:t xml:space="preserve">L’équipe peut répondre aux demandes à travers les actions dites « relais », qui </w:t>
      </w:r>
      <w:r w:rsidR="00B23A25" w:rsidRPr="00B23A25">
        <w:rPr>
          <w:sz w:val="24"/>
          <w:szCs w:val="24"/>
        </w:rPr>
        <w:t>qui consist</w:t>
      </w:r>
      <w:r w:rsidR="00B23A25" w:rsidRPr="00B23A25">
        <w:rPr>
          <w:sz w:val="24"/>
          <w:szCs w:val="24"/>
        </w:rPr>
        <w:t>e</w:t>
      </w:r>
      <w:r w:rsidR="00B23A25" w:rsidRPr="00B23A25">
        <w:rPr>
          <w:sz w:val="24"/>
          <w:szCs w:val="24"/>
        </w:rPr>
        <w:t xml:space="preserve">  </w:t>
      </w:r>
      <w:r w:rsidR="00B23A25">
        <w:rPr>
          <w:sz w:val="24"/>
          <w:szCs w:val="24"/>
        </w:rPr>
        <w:t xml:space="preserve">en </w:t>
      </w:r>
      <w:r w:rsidR="00B23A25" w:rsidRPr="00B23A25">
        <w:rPr>
          <w:sz w:val="24"/>
          <w:szCs w:val="24"/>
        </w:rPr>
        <w:t>une demande adressée à l'ERHR Bretagne, où les professionnels interviennent auprès des aidants, des familles ou des structures pour répondre à leurs besoins. Ces demandes concernent des informations, des ressources ou des questions sur les maladies et les orientations. L’intervention se fait à distance, sans rencontre physique, dans le but d’apporter une réponse adaptée.</w:t>
      </w:r>
    </w:p>
    <w:p w14:paraId="591E9FC4" w14:textId="77777777" w:rsidR="008D3049" w:rsidRDefault="008D3049" w:rsidP="008D3049">
      <w:pPr>
        <w:rPr>
          <w:sz w:val="24"/>
          <w:szCs w:val="24"/>
        </w:rPr>
      </w:pPr>
      <w:r w:rsidRPr="008D3049">
        <w:rPr>
          <w:sz w:val="24"/>
          <w:szCs w:val="24"/>
        </w:rPr>
        <w:t xml:space="preserve">Il s’agit par exemple d’une demande de renseignement pour des établissements, de réorienter vers un partenaire adéquat, de transmettre un contact… </w:t>
      </w:r>
    </w:p>
    <w:p w14:paraId="4F19AEFB" w14:textId="12BE1E39" w:rsidR="00647893" w:rsidRPr="008D3049" w:rsidRDefault="00647893" w:rsidP="008D3049">
      <w:pPr>
        <w:rPr>
          <w:sz w:val="24"/>
          <w:szCs w:val="24"/>
        </w:rPr>
      </w:pPr>
      <w:r>
        <w:rPr>
          <w:sz w:val="24"/>
          <w:szCs w:val="24"/>
        </w:rPr>
        <w:t>94 actions relais ont été réalisées en 2024, avec 90 heures passées.</w:t>
      </w:r>
    </w:p>
    <w:p w14:paraId="33FE0C2D" w14:textId="757EE808" w:rsidR="008D3049" w:rsidRPr="007B1ED0" w:rsidRDefault="007B1ED0" w:rsidP="007B1ED0">
      <w:pPr>
        <w:pStyle w:val="Paragraphedeliste"/>
        <w:numPr>
          <w:ilvl w:val="0"/>
          <w:numId w:val="10"/>
        </w:numPr>
        <w:rPr>
          <w:b/>
          <w:bCs/>
          <w:sz w:val="24"/>
          <w:szCs w:val="24"/>
        </w:rPr>
      </w:pPr>
      <w:r w:rsidRPr="007B1ED0">
        <w:rPr>
          <w:b/>
          <w:bCs/>
          <w:sz w:val="24"/>
          <w:szCs w:val="24"/>
        </w:rPr>
        <w:t>Via les ESMS référents</w:t>
      </w:r>
    </w:p>
    <w:p w14:paraId="3E7006C3" w14:textId="77777777" w:rsidR="001E5FB1" w:rsidRPr="001E5FB1" w:rsidRDefault="001E5FB1" w:rsidP="001E5FB1">
      <w:pPr>
        <w:rPr>
          <w:sz w:val="24"/>
          <w:szCs w:val="24"/>
        </w:rPr>
      </w:pPr>
      <w:r w:rsidRPr="001E5FB1">
        <w:rPr>
          <w:sz w:val="24"/>
          <w:szCs w:val="24"/>
        </w:rPr>
        <w:t>L’ERHR Bretagne peut répondre aux demandes de soutien des professionnels et des équipes avec davantage de fluidité et de rapidité par l’intermédiaire des équipes dédiées des ESMS référents. Ces équipes sont mobilisées sur demande, en lien avec l’ERHR Bretagne, pour des interventions ponctuelles.</w:t>
      </w:r>
    </w:p>
    <w:p w14:paraId="5BFECD37" w14:textId="77777777" w:rsidR="00A015F6" w:rsidRDefault="00A015F6" w:rsidP="00A015F6">
      <w:pPr>
        <w:rPr>
          <w:sz w:val="24"/>
          <w:szCs w:val="24"/>
        </w:rPr>
      </w:pPr>
      <w:r>
        <w:rPr>
          <w:sz w:val="24"/>
          <w:szCs w:val="24"/>
        </w:rPr>
        <w:t>2 dispositifs existent pour cela :</w:t>
      </w:r>
    </w:p>
    <w:p w14:paraId="591394B7" w14:textId="79C93125" w:rsidR="00A015F6" w:rsidRDefault="00A015F6" w:rsidP="00A015F6">
      <w:pPr>
        <w:pStyle w:val="Paragraphedeliste"/>
        <w:numPr>
          <w:ilvl w:val="0"/>
          <w:numId w:val="7"/>
        </w:numPr>
        <w:rPr>
          <w:sz w:val="24"/>
          <w:szCs w:val="24"/>
        </w:rPr>
      </w:pPr>
      <w:r w:rsidRPr="00DC389A">
        <w:rPr>
          <w:sz w:val="24"/>
          <w:szCs w:val="24"/>
          <w:u w:val="single"/>
        </w:rPr>
        <w:t>Les missions d’appui</w:t>
      </w:r>
      <w:r>
        <w:rPr>
          <w:sz w:val="24"/>
          <w:szCs w:val="24"/>
        </w:rPr>
        <w:t> : pour des demandes de soutien, conseils,</w:t>
      </w:r>
      <w:r w:rsidR="00014D53">
        <w:rPr>
          <w:sz w:val="24"/>
          <w:szCs w:val="24"/>
        </w:rPr>
        <w:t xml:space="preserve"> tutorat,</w:t>
      </w:r>
      <w:r>
        <w:rPr>
          <w:sz w:val="24"/>
          <w:szCs w:val="24"/>
        </w:rPr>
        <w:t xml:space="preserve"> de sensibilisation ou</w:t>
      </w:r>
      <w:r w:rsidR="00014D53">
        <w:rPr>
          <w:sz w:val="24"/>
          <w:szCs w:val="24"/>
        </w:rPr>
        <w:t xml:space="preserve"> de</w:t>
      </w:r>
      <w:r>
        <w:rPr>
          <w:sz w:val="24"/>
          <w:szCs w:val="24"/>
        </w:rPr>
        <w:t xml:space="preserve"> formation directement </w:t>
      </w:r>
      <w:r w:rsidRPr="003C640F">
        <w:rPr>
          <w:b/>
          <w:bCs/>
          <w:sz w:val="24"/>
          <w:szCs w:val="24"/>
        </w:rPr>
        <w:t>auprès des professionnels</w:t>
      </w:r>
      <w:r>
        <w:rPr>
          <w:sz w:val="24"/>
          <w:szCs w:val="24"/>
        </w:rPr>
        <w:t xml:space="preserve"> demandeurs ou équipes</w:t>
      </w:r>
      <w:r w:rsidR="00E9340D">
        <w:rPr>
          <w:sz w:val="24"/>
          <w:szCs w:val="24"/>
        </w:rPr>
        <w:t>.</w:t>
      </w:r>
    </w:p>
    <w:p w14:paraId="5F3D133C" w14:textId="366F5127" w:rsidR="00A015F6" w:rsidRDefault="00A015F6" w:rsidP="00A015F6">
      <w:pPr>
        <w:pStyle w:val="Paragraphedeliste"/>
        <w:numPr>
          <w:ilvl w:val="0"/>
          <w:numId w:val="7"/>
        </w:numPr>
        <w:rPr>
          <w:sz w:val="24"/>
          <w:szCs w:val="24"/>
        </w:rPr>
      </w:pPr>
      <w:r w:rsidRPr="003C640F">
        <w:rPr>
          <w:sz w:val="24"/>
          <w:szCs w:val="24"/>
          <w:u w:val="single"/>
        </w:rPr>
        <w:t>Les interventions directes</w:t>
      </w:r>
      <w:r>
        <w:rPr>
          <w:sz w:val="24"/>
          <w:szCs w:val="24"/>
        </w:rPr>
        <w:t xml:space="preserve"> : pour des demandes d’évaluation fonctionnelle, de recherche d’outils ou d’une expertise sur la situation </w:t>
      </w:r>
      <w:r w:rsidRPr="003C640F">
        <w:rPr>
          <w:b/>
          <w:bCs/>
          <w:sz w:val="24"/>
          <w:szCs w:val="24"/>
        </w:rPr>
        <w:t>concernant une personne suivie</w:t>
      </w:r>
      <w:r>
        <w:rPr>
          <w:sz w:val="24"/>
          <w:szCs w:val="24"/>
        </w:rPr>
        <w:t xml:space="preserve"> par ce professionnel ou cette équipe</w:t>
      </w:r>
      <w:r w:rsidR="00014D53">
        <w:rPr>
          <w:sz w:val="24"/>
          <w:szCs w:val="24"/>
        </w:rPr>
        <w:t>.</w:t>
      </w:r>
    </w:p>
    <w:p w14:paraId="38763767" w14:textId="77777777" w:rsidR="00ED125B" w:rsidRDefault="00ED125B" w:rsidP="00AF0043">
      <w:pPr>
        <w:rPr>
          <w:sz w:val="24"/>
          <w:szCs w:val="24"/>
        </w:rPr>
      </w:pPr>
    </w:p>
    <w:p w14:paraId="730ACB99" w14:textId="2EC6743F" w:rsidR="004C0719" w:rsidRDefault="00683826" w:rsidP="004C0719">
      <w:pPr>
        <w:rPr>
          <w:sz w:val="24"/>
          <w:szCs w:val="24"/>
        </w:rPr>
      </w:pPr>
      <w:r w:rsidRPr="00683826">
        <w:rPr>
          <w:b/>
          <w:bCs/>
          <w:sz w:val="32"/>
          <w:szCs w:val="32"/>
          <w:u w:val="single"/>
        </w:rPr>
        <w:t>Conclusion</w:t>
      </w:r>
      <w:r>
        <w:rPr>
          <w:sz w:val="24"/>
          <w:szCs w:val="24"/>
        </w:rPr>
        <w:t> :</w:t>
      </w:r>
    </w:p>
    <w:p w14:paraId="308410F3" w14:textId="637617DC" w:rsidR="00A46285" w:rsidRDefault="004C0719" w:rsidP="004C0719">
      <w:pPr>
        <w:rPr>
          <w:sz w:val="24"/>
          <w:szCs w:val="24"/>
        </w:rPr>
      </w:pPr>
      <w:r>
        <w:rPr>
          <w:sz w:val="24"/>
          <w:szCs w:val="24"/>
        </w:rPr>
        <w:t>L’ERHR Bretagne est joignable au </w:t>
      </w:r>
      <w:r w:rsidR="00753E6A" w:rsidRPr="00753E6A">
        <w:rPr>
          <w:sz w:val="24"/>
          <w:szCs w:val="24"/>
        </w:rPr>
        <w:t>06.64.95.48.73</w:t>
      </w:r>
    </w:p>
    <w:p w14:paraId="7634F958" w14:textId="02DCF158" w:rsidR="00A46285" w:rsidRDefault="00A46285" w:rsidP="004C0719">
      <w:pPr>
        <w:rPr>
          <w:sz w:val="24"/>
          <w:szCs w:val="24"/>
        </w:rPr>
      </w:pPr>
      <w:r>
        <w:rPr>
          <w:sz w:val="24"/>
          <w:szCs w:val="24"/>
        </w:rPr>
        <w:t>P</w:t>
      </w:r>
      <w:r w:rsidR="004C0719">
        <w:rPr>
          <w:sz w:val="24"/>
          <w:szCs w:val="24"/>
        </w:rPr>
        <w:t>ar mail </w:t>
      </w:r>
      <w:r>
        <w:rPr>
          <w:sz w:val="24"/>
          <w:szCs w:val="24"/>
        </w:rPr>
        <w:t>à</w:t>
      </w:r>
      <w:r w:rsidR="004C0719">
        <w:rPr>
          <w:sz w:val="24"/>
          <w:szCs w:val="24"/>
        </w:rPr>
        <w:t xml:space="preserve"> </w:t>
      </w:r>
      <w:hyperlink r:id="rId12" w:history="1">
        <w:r w:rsidRPr="00156A08">
          <w:rPr>
            <w:rStyle w:val="Lienhypertexte"/>
            <w:sz w:val="24"/>
            <w:szCs w:val="24"/>
          </w:rPr>
          <w:t>bretagne@erhr.fr</w:t>
        </w:r>
      </w:hyperlink>
    </w:p>
    <w:p w14:paraId="73EEABF0" w14:textId="41A3437C" w:rsidR="004C0719" w:rsidRPr="004C0719" w:rsidRDefault="004C0719" w:rsidP="004C0719">
      <w:pPr>
        <w:rPr>
          <w:sz w:val="24"/>
          <w:szCs w:val="24"/>
        </w:rPr>
      </w:pPr>
      <w:r>
        <w:rPr>
          <w:sz w:val="24"/>
          <w:szCs w:val="24"/>
        </w:rPr>
        <w:t xml:space="preserve">Son adresse est le </w:t>
      </w:r>
      <w:r w:rsidR="00A46285">
        <w:rPr>
          <w:sz w:val="24"/>
          <w:szCs w:val="24"/>
        </w:rPr>
        <w:t>6 allée Marie-Louise Trichet</w:t>
      </w:r>
      <w:r w:rsidR="002816D3">
        <w:rPr>
          <w:sz w:val="24"/>
          <w:szCs w:val="24"/>
        </w:rPr>
        <w:t xml:space="preserve"> à Brec’h </w:t>
      </w:r>
      <w:r w:rsidR="001427E2">
        <w:rPr>
          <w:sz w:val="24"/>
          <w:szCs w:val="24"/>
        </w:rPr>
        <w:t xml:space="preserve">dans le </w:t>
      </w:r>
      <w:r w:rsidR="002816D3">
        <w:rPr>
          <w:sz w:val="24"/>
          <w:szCs w:val="24"/>
        </w:rPr>
        <w:t>56</w:t>
      </w:r>
      <w:r w:rsidR="001427E2">
        <w:rPr>
          <w:sz w:val="24"/>
          <w:szCs w:val="24"/>
        </w:rPr>
        <w:t>.</w:t>
      </w:r>
    </w:p>
    <w:p w14:paraId="04301734" w14:textId="77777777" w:rsidR="00ED125B" w:rsidRDefault="00ED125B" w:rsidP="00AF0043">
      <w:pPr>
        <w:rPr>
          <w:sz w:val="24"/>
          <w:szCs w:val="24"/>
        </w:rPr>
      </w:pPr>
    </w:p>
    <w:p w14:paraId="6D125E71" w14:textId="77777777" w:rsidR="00ED125B" w:rsidRPr="00AF0043" w:rsidRDefault="00ED125B" w:rsidP="00AF0043">
      <w:pPr>
        <w:rPr>
          <w:sz w:val="24"/>
          <w:szCs w:val="24"/>
        </w:rPr>
      </w:pPr>
    </w:p>
    <w:p w14:paraId="3864AB0E" w14:textId="61543D01" w:rsidR="00363D6A" w:rsidRPr="000F162D" w:rsidRDefault="00363D6A" w:rsidP="00175921">
      <w:pPr>
        <w:rPr>
          <w:sz w:val="24"/>
          <w:szCs w:val="24"/>
        </w:rPr>
      </w:pPr>
    </w:p>
    <w:p w14:paraId="38CF4A9E" w14:textId="3EB28B12" w:rsidR="00227597" w:rsidRPr="000F162D" w:rsidRDefault="00227597" w:rsidP="00227597">
      <w:pPr>
        <w:rPr>
          <w:sz w:val="24"/>
          <w:szCs w:val="24"/>
        </w:rPr>
      </w:pPr>
    </w:p>
    <w:p w14:paraId="1D4D5E2D" w14:textId="036E4F77" w:rsidR="00ED5C17" w:rsidRPr="000F162D" w:rsidRDefault="00ED5C17" w:rsidP="00ED5C17">
      <w:pPr>
        <w:rPr>
          <w:sz w:val="24"/>
          <w:szCs w:val="24"/>
        </w:rPr>
      </w:pPr>
    </w:p>
    <w:p w14:paraId="562821F2" w14:textId="77777777" w:rsidR="00D509D4" w:rsidRPr="000F162D" w:rsidRDefault="00D509D4" w:rsidP="00D509D4">
      <w:pPr>
        <w:rPr>
          <w:sz w:val="24"/>
          <w:szCs w:val="24"/>
        </w:rPr>
      </w:pPr>
    </w:p>
    <w:sectPr w:rsidR="00D509D4" w:rsidRPr="000F162D" w:rsidSect="0064267E">
      <w:pgSz w:w="11906" w:h="16838"/>
      <w:pgMar w:top="993"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énaelle MAHE" w:date="2025-07-31T17:02:00Z" w:initials="GM">
    <w:p w14:paraId="72F38541" w14:textId="56BE400A" w:rsidR="00DD2484" w:rsidRDefault="00DD2484">
      <w:pPr>
        <w:pStyle w:val="Commentaire"/>
      </w:pPr>
      <w:r>
        <w:rPr>
          <w:rStyle w:val="Marquedecommentaire"/>
        </w:rPr>
        <w:annotationRef/>
      </w:r>
      <w:r>
        <w:t>L’EAM ( établissement d’acceuil médicalisé) des Rosiers</w:t>
      </w:r>
    </w:p>
  </w:comment>
  <w:comment w:id="1" w:author="Guénaelle MAHE" w:date="2025-07-31T17:16:00Z" w:initials="GM">
    <w:p w14:paraId="5A109D1F" w14:textId="492A4D14" w:rsidR="00AC2C05" w:rsidRDefault="00AC2C05">
      <w:pPr>
        <w:pStyle w:val="Commentaire"/>
      </w:pPr>
      <w:r>
        <w:rPr>
          <w:rStyle w:val="Marquedecommentaire"/>
        </w:rPr>
        <w:annotationRef/>
      </w:r>
      <w:r>
        <w:t xml:space="preserve">Mettent à disposition des professionnels pour apporter leur soutien et leur expertise </w:t>
      </w:r>
      <w:r w:rsidR="005D5118">
        <w:t xml:space="preserve"> auprès d’équipe en difficulté dans des structures mais aussi auprès de famille et d’aidant. Ces professionnels peuvent aussi venir aider directement la personne concernée dans son lieu de vie pour évaluer la situation et faire des propositions pour tenter de repondre à un problème repèré.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F38541" w15:done="1"/>
  <w15:commentEx w15:paraId="5A109D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A7264C" w16cex:dateUtc="2025-07-31T15:02:00Z"/>
  <w16cex:commentExtensible w16cex:durableId="5327ADD0" w16cex:dateUtc="2025-07-31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F38541" w16cid:durableId="73A7264C"/>
  <w16cid:commentId w16cid:paraId="5A109D1F" w16cid:durableId="5327AD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EBA"/>
    <w:multiLevelType w:val="hybridMultilevel"/>
    <w:tmpl w:val="51AA3C0A"/>
    <w:lvl w:ilvl="0" w:tplc="8420498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BF5D1B"/>
    <w:multiLevelType w:val="hybridMultilevel"/>
    <w:tmpl w:val="DAC8A2AC"/>
    <w:lvl w:ilvl="0" w:tplc="2722B12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C60E8"/>
    <w:multiLevelType w:val="hybridMultilevel"/>
    <w:tmpl w:val="EA405B5E"/>
    <w:lvl w:ilvl="0" w:tplc="28ACB1EA">
      <w:start w:val="5"/>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562F8"/>
    <w:multiLevelType w:val="hybridMultilevel"/>
    <w:tmpl w:val="0B982BA4"/>
    <w:lvl w:ilvl="0" w:tplc="92B813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3814B4"/>
    <w:multiLevelType w:val="hybridMultilevel"/>
    <w:tmpl w:val="E62A8494"/>
    <w:lvl w:ilvl="0" w:tplc="2722B120">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DC5F90"/>
    <w:multiLevelType w:val="hybridMultilevel"/>
    <w:tmpl w:val="AFD4CADA"/>
    <w:lvl w:ilvl="0" w:tplc="8DB4A5F8">
      <w:start w:val="1"/>
      <w:numFmt w:val="upp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E02C94"/>
    <w:multiLevelType w:val="hybridMultilevel"/>
    <w:tmpl w:val="A8484E5A"/>
    <w:lvl w:ilvl="0" w:tplc="2722B120">
      <w:start w:val="1"/>
      <w:numFmt w:val="bullet"/>
      <w:lvlText w:val=""/>
      <w:lvlJc w:val="left"/>
      <w:pPr>
        <w:ind w:left="720" w:hanging="360"/>
      </w:pPr>
      <w:rPr>
        <w:rFonts w:ascii="Symbol" w:hAnsi="Symbo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B45A06"/>
    <w:multiLevelType w:val="hybridMultilevel"/>
    <w:tmpl w:val="BAB664F0"/>
    <w:lvl w:ilvl="0" w:tplc="8E48F6DA">
      <w:start w:val="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C07DBA"/>
    <w:multiLevelType w:val="hybridMultilevel"/>
    <w:tmpl w:val="FCCCDC48"/>
    <w:lvl w:ilvl="0" w:tplc="50D207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195C3F"/>
    <w:multiLevelType w:val="hybridMultilevel"/>
    <w:tmpl w:val="12EE7670"/>
    <w:lvl w:ilvl="0" w:tplc="2722B12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170196">
    <w:abstractNumId w:val="7"/>
  </w:num>
  <w:num w:numId="2" w16cid:durableId="538130022">
    <w:abstractNumId w:val="2"/>
  </w:num>
  <w:num w:numId="3" w16cid:durableId="738329097">
    <w:abstractNumId w:val="3"/>
  </w:num>
  <w:num w:numId="4" w16cid:durableId="294065708">
    <w:abstractNumId w:val="5"/>
  </w:num>
  <w:num w:numId="5" w16cid:durableId="1922984454">
    <w:abstractNumId w:val="8"/>
  </w:num>
  <w:num w:numId="6" w16cid:durableId="1880239066">
    <w:abstractNumId w:val="4"/>
  </w:num>
  <w:num w:numId="7" w16cid:durableId="1946499068">
    <w:abstractNumId w:val="6"/>
  </w:num>
  <w:num w:numId="8" w16cid:durableId="1780831916">
    <w:abstractNumId w:val="0"/>
  </w:num>
  <w:num w:numId="9" w16cid:durableId="1131216995">
    <w:abstractNumId w:val="9"/>
  </w:num>
  <w:num w:numId="10" w16cid:durableId="17392794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énaelle MAHE">
    <w15:presenceInfo w15:providerId="AD" w15:userId="S::pilote.bretagne@erhr.bzh::ee8a3efc-f5ba-4720-96cc-98d7ad544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66"/>
    <w:rsid w:val="00001327"/>
    <w:rsid w:val="0000496B"/>
    <w:rsid w:val="0000599C"/>
    <w:rsid w:val="00014D53"/>
    <w:rsid w:val="00026A85"/>
    <w:rsid w:val="0009719F"/>
    <w:rsid w:val="00097D26"/>
    <w:rsid w:val="000D403D"/>
    <w:rsid w:val="000F162D"/>
    <w:rsid w:val="00113201"/>
    <w:rsid w:val="00130E73"/>
    <w:rsid w:val="001427E2"/>
    <w:rsid w:val="001451BE"/>
    <w:rsid w:val="00175921"/>
    <w:rsid w:val="001916B7"/>
    <w:rsid w:val="001B62FA"/>
    <w:rsid w:val="001D7156"/>
    <w:rsid w:val="001E5FB1"/>
    <w:rsid w:val="00201DE9"/>
    <w:rsid w:val="002151DF"/>
    <w:rsid w:val="00221EAF"/>
    <w:rsid w:val="00227597"/>
    <w:rsid w:val="002321B3"/>
    <w:rsid w:val="002423A5"/>
    <w:rsid w:val="00266034"/>
    <w:rsid w:val="002816D3"/>
    <w:rsid w:val="00284FC0"/>
    <w:rsid w:val="002C3002"/>
    <w:rsid w:val="002E1164"/>
    <w:rsid w:val="003021F5"/>
    <w:rsid w:val="003036EF"/>
    <w:rsid w:val="00314A95"/>
    <w:rsid w:val="00351911"/>
    <w:rsid w:val="00354118"/>
    <w:rsid w:val="00363D6A"/>
    <w:rsid w:val="003969AF"/>
    <w:rsid w:val="003A6B09"/>
    <w:rsid w:val="003C640F"/>
    <w:rsid w:val="003F29BF"/>
    <w:rsid w:val="00404FB4"/>
    <w:rsid w:val="00410051"/>
    <w:rsid w:val="004500AC"/>
    <w:rsid w:val="004A2D61"/>
    <w:rsid w:val="004C0719"/>
    <w:rsid w:val="004D70B7"/>
    <w:rsid w:val="00546FD4"/>
    <w:rsid w:val="005A6EC6"/>
    <w:rsid w:val="005B45CC"/>
    <w:rsid w:val="005D5118"/>
    <w:rsid w:val="00615D46"/>
    <w:rsid w:val="00625EBB"/>
    <w:rsid w:val="0064267E"/>
    <w:rsid w:val="006434F5"/>
    <w:rsid w:val="00644866"/>
    <w:rsid w:val="00647893"/>
    <w:rsid w:val="0065192F"/>
    <w:rsid w:val="00672681"/>
    <w:rsid w:val="00683826"/>
    <w:rsid w:val="00683F4A"/>
    <w:rsid w:val="006B269B"/>
    <w:rsid w:val="007202F0"/>
    <w:rsid w:val="007502EB"/>
    <w:rsid w:val="00753E6A"/>
    <w:rsid w:val="007B0265"/>
    <w:rsid w:val="007B0515"/>
    <w:rsid w:val="007B1ED0"/>
    <w:rsid w:val="007D58AB"/>
    <w:rsid w:val="00866D77"/>
    <w:rsid w:val="00867913"/>
    <w:rsid w:val="00893C30"/>
    <w:rsid w:val="00893F4E"/>
    <w:rsid w:val="008C5401"/>
    <w:rsid w:val="008D3049"/>
    <w:rsid w:val="008D4D1A"/>
    <w:rsid w:val="00956CF9"/>
    <w:rsid w:val="00997145"/>
    <w:rsid w:val="009A6533"/>
    <w:rsid w:val="00A015F6"/>
    <w:rsid w:val="00A14976"/>
    <w:rsid w:val="00A205F7"/>
    <w:rsid w:val="00A46285"/>
    <w:rsid w:val="00A72366"/>
    <w:rsid w:val="00A85D0D"/>
    <w:rsid w:val="00A954DE"/>
    <w:rsid w:val="00AA56A9"/>
    <w:rsid w:val="00AB4ADF"/>
    <w:rsid w:val="00AC2C05"/>
    <w:rsid w:val="00AD16C4"/>
    <w:rsid w:val="00AF0043"/>
    <w:rsid w:val="00B23A25"/>
    <w:rsid w:val="00B23D59"/>
    <w:rsid w:val="00B62030"/>
    <w:rsid w:val="00BC780E"/>
    <w:rsid w:val="00C10A6C"/>
    <w:rsid w:val="00C1230E"/>
    <w:rsid w:val="00C3583E"/>
    <w:rsid w:val="00C41198"/>
    <w:rsid w:val="00C84693"/>
    <w:rsid w:val="00CA1D02"/>
    <w:rsid w:val="00CA7C3B"/>
    <w:rsid w:val="00D307D8"/>
    <w:rsid w:val="00D4435C"/>
    <w:rsid w:val="00D509D4"/>
    <w:rsid w:val="00D515FA"/>
    <w:rsid w:val="00D67E6B"/>
    <w:rsid w:val="00D85119"/>
    <w:rsid w:val="00DA4AF6"/>
    <w:rsid w:val="00DC14FF"/>
    <w:rsid w:val="00DC389A"/>
    <w:rsid w:val="00DC62A8"/>
    <w:rsid w:val="00DD2484"/>
    <w:rsid w:val="00E02275"/>
    <w:rsid w:val="00E10910"/>
    <w:rsid w:val="00E5529C"/>
    <w:rsid w:val="00E9340D"/>
    <w:rsid w:val="00ED125B"/>
    <w:rsid w:val="00ED5C17"/>
    <w:rsid w:val="00F01689"/>
    <w:rsid w:val="00F1045E"/>
    <w:rsid w:val="00F12968"/>
    <w:rsid w:val="00F14F05"/>
    <w:rsid w:val="00F242B7"/>
    <w:rsid w:val="00F94068"/>
    <w:rsid w:val="00FB035C"/>
    <w:rsid w:val="00FF3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4AAB"/>
  <w15:chartTrackingRefBased/>
  <w15:docId w15:val="{9B5DEC62-5BBA-41FA-9B1A-759BD794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48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448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4486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4486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4486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448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48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48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48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86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4486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4486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4486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4486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448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48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48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4866"/>
    <w:rPr>
      <w:rFonts w:eastAsiaTheme="majorEastAsia" w:cstheme="majorBidi"/>
      <w:color w:val="272727" w:themeColor="text1" w:themeTint="D8"/>
    </w:rPr>
  </w:style>
  <w:style w:type="paragraph" w:styleId="Titre">
    <w:name w:val="Title"/>
    <w:basedOn w:val="Normal"/>
    <w:next w:val="Normal"/>
    <w:link w:val="TitreCar"/>
    <w:uiPriority w:val="10"/>
    <w:qFormat/>
    <w:rsid w:val="00644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48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48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48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4866"/>
    <w:pPr>
      <w:spacing w:before="160"/>
      <w:jc w:val="center"/>
    </w:pPr>
    <w:rPr>
      <w:i/>
      <w:iCs/>
      <w:color w:val="404040" w:themeColor="text1" w:themeTint="BF"/>
    </w:rPr>
  </w:style>
  <w:style w:type="character" w:customStyle="1" w:styleId="CitationCar">
    <w:name w:val="Citation Car"/>
    <w:basedOn w:val="Policepardfaut"/>
    <w:link w:val="Citation"/>
    <w:uiPriority w:val="29"/>
    <w:rsid w:val="00644866"/>
    <w:rPr>
      <w:i/>
      <w:iCs/>
      <w:color w:val="404040" w:themeColor="text1" w:themeTint="BF"/>
    </w:rPr>
  </w:style>
  <w:style w:type="paragraph" w:styleId="Paragraphedeliste">
    <w:name w:val="List Paragraph"/>
    <w:basedOn w:val="Normal"/>
    <w:uiPriority w:val="34"/>
    <w:qFormat/>
    <w:rsid w:val="00644866"/>
    <w:pPr>
      <w:ind w:left="720"/>
      <w:contextualSpacing/>
    </w:pPr>
  </w:style>
  <w:style w:type="character" w:styleId="Accentuationintense">
    <w:name w:val="Intense Emphasis"/>
    <w:basedOn w:val="Policepardfaut"/>
    <w:uiPriority w:val="21"/>
    <w:qFormat/>
    <w:rsid w:val="00644866"/>
    <w:rPr>
      <w:i/>
      <w:iCs/>
      <w:color w:val="2F5496" w:themeColor="accent1" w:themeShade="BF"/>
    </w:rPr>
  </w:style>
  <w:style w:type="paragraph" w:styleId="Citationintense">
    <w:name w:val="Intense Quote"/>
    <w:basedOn w:val="Normal"/>
    <w:next w:val="Normal"/>
    <w:link w:val="CitationintenseCar"/>
    <w:uiPriority w:val="30"/>
    <w:qFormat/>
    <w:rsid w:val="00644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44866"/>
    <w:rPr>
      <w:i/>
      <w:iCs/>
      <w:color w:val="2F5496" w:themeColor="accent1" w:themeShade="BF"/>
    </w:rPr>
  </w:style>
  <w:style w:type="character" w:styleId="Rfrenceintense">
    <w:name w:val="Intense Reference"/>
    <w:basedOn w:val="Policepardfaut"/>
    <w:uiPriority w:val="32"/>
    <w:qFormat/>
    <w:rsid w:val="00644866"/>
    <w:rPr>
      <w:b/>
      <w:bCs/>
      <w:smallCaps/>
      <w:color w:val="2F5496" w:themeColor="accent1" w:themeShade="BF"/>
      <w:spacing w:val="5"/>
    </w:rPr>
  </w:style>
  <w:style w:type="paragraph" w:styleId="NormalWeb">
    <w:name w:val="Normal (Web)"/>
    <w:basedOn w:val="Normal"/>
    <w:uiPriority w:val="99"/>
    <w:semiHidden/>
    <w:unhideWhenUsed/>
    <w:rsid w:val="0022759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46285"/>
    <w:rPr>
      <w:color w:val="0563C1" w:themeColor="hyperlink"/>
      <w:u w:val="single"/>
    </w:rPr>
  </w:style>
  <w:style w:type="character" w:styleId="Mentionnonrsolue">
    <w:name w:val="Unresolved Mention"/>
    <w:basedOn w:val="Policepardfaut"/>
    <w:uiPriority w:val="99"/>
    <w:semiHidden/>
    <w:unhideWhenUsed/>
    <w:rsid w:val="00A46285"/>
    <w:rPr>
      <w:color w:val="605E5C"/>
      <w:shd w:val="clear" w:color="auto" w:fill="E1DFDD"/>
    </w:rPr>
  </w:style>
  <w:style w:type="character" w:styleId="Marquedecommentaire">
    <w:name w:val="annotation reference"/>
    <w:basedOn w:val="Policepardfaut"/>
    <w:uiPriority w:val="99"/>
    <w:semiHidden/>
    <w:unhideWhenUsed/>
    <w:rsid w:val="00DD2484"/>
    <w:rPr>
      <w:sz w:val="16"/>
      <w:szCs w:val="16"/>
    </w:rPr>
  </w:style>
  <w:style w:type="paragraph" w:styleId="Commentaire">
    <w:name w:val="annotation text"/>
    <w:basedOn w:val="Normal"/>
    <w:link w:val="CommentaireCar"/>
    <w:uiPriority w:val="99"/>
    <w:semiHidden/>
    <w:unhideWhenUsed/>
    <w:rsid w:val="00DD2484"/>
    <w:pPr>
      <w:spacing w:line="240" w:lineRule="auto"/>
    </w:pPr>
    <w:rPr>
      <w:sz w:val="20"/>
      <w:szCs w:val="20"/>
    </w:rPr>
  </w:style>
  <w:style w:type="character" w:customStyle="1" w:styleId="CommentaireCar">
    <w:name w:val="Commentaire Car"/>
    <w:basedOn w:val="Policepardfaut"/>
    <w:link w:val="Commentaire"/>
    <w:uiPriority w:val="99"/>
    <w:semiHidden/>
    <w:rsid w:val="00DD2484"/>
    <w:rPr>
      <w:sz w:val="20"/>
      <w:szCs w:val="20"/>
    </w:rPr>
  </w:style>
  <w:style w:type="paragraph" w:styleId="Objetducommentaire">
    <w:name w:val="annotation subject"/>
    <w:basedOn w:val="Commentaire"/>
    <w:next w:val="Commentaire"/>
    <w:link w:val="ObjetducommentaireCar"/>
    <w:uiPriority w:val="99"/>
    <w:semiHidden/>
    <w:unhideWhenUsed/>
    <w:rsid w:val="00DD2484"/>
    <w:rPr>
      <w:b/>
      <w:bCs/>
    </w:rPr>
  </w:style>
  <w:style w:type="character" w:customStyle="1" w:styleId="ObjetducommentaireCar">
    <w:name w:val="Objet du commentaire Car"/>
    <w:basedOn w:val="CommentaireCar"/>
    <w:link w:val="Objetducommentaire"/>
    <w:uiPriority w:val="99"/>
    <w:semiHidden/>
    <w:rsid w:val="00DD24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7586">
      <w:bodyDiv w:val="1"/>
      <w:marLeft w:val="0"/>
      <w:marRight w:val="0"/>
      <w:marTop w:val="0"/>
      <w:marBottom w:val="0"/>
      <w:divBdr>
        <w:top w:val="none" w:sz="0" w:space="0" w:color="auto"/>
        <w:left w:val="none" w:sz="0" w:space="0" w:color="auto"/>
        <w:bottom w:val="none" w:sz="0" w:space="0" w:color="auto"/>
        <w:right w:val="none" w:sz="0" w:space="0" w:color="auto"/>
      </w:divBdr>
    </w:div>
    <w:div w:id="186875478">
      <w:bodyDiv w:val="1"/>
      <w:marLeft w:val="0"/>
      <w:marRight w:val="0"/>
      <w:marTop w:val="0"/>
      <w:marBottom w:val="0"/>
      <w:divBdr>
        <w:top w:val="none" w:sz="0" w:space="0" w:color="auto"/>
        <w:left w:val="none" w:sz="0" w:space="0" w:color="auto"/>
        <w:bottom w:val="none" w:sz="0" w:space="0" w:color="auto"/>
        <w:right w:val="none" w:sz="0" w:space="0" w:color="auto"/>
      </w:divBdr>
    </w:div>
    <w:div w:id="204680063">
      <w:bodyDiv w:val="1"/>
      <w:marLeft w:val="0"/>
      <w:marRight w:val="0"/>
      <w:marTop w:val="0"/>
      <w:marBottom w:val="0"/>
      <w:divBdr>
        <w:top w:val="none" w:sz="0" w:space="0" w:color="auto"/>
        <w:left w:val="none" w:sz="0" w:space="0" w:color="auto"/>
        <w:bottom w:val="none" w:sz="0" w:space="0" w:color="auto"/>
        <w:right w:val="none" w:sz="0" w:space="0" w:color="auto"/>
      </w:divBdr>
    </w:div>
    <w:div w:id="226887070">
      <w:bodyDiv w:val="1"/>
      <w:marLeft w:val="0"/>
      <w:marRight w:val="0"/>
      <w:marTop w:val="0"/>
      <w:marBottom w:val="0"/>
      <w:divBdr>
        <w:top w:val="none" w:sz="0" w:space="0" w:color="auto"/>
        <w:left w:val="none" w:sz="0" w:space="0" w:color="auto"/>
        <w:bottom w:val="none" w:sz="0" w:space="0" w:color="auto"/>
        <w:right w:val="none" w:sz="0" w:space="0" w:color="auto"/>
      </w:divBdr>
    </w:div>
    <w:div w:id="240456875">
      <w:bodyDiv w:val="1"/>
      <w:marLeft w:val="0"/>
      <w:marRight w:val="0"/>
      <w:marTop w:val="0"/>
      <w:marBottom w:val="0"/>
      <w:divBdr>
        <w:top w:val="none" w:sz="0" w:space="0" w:color="auto"/>
        <w:left w:val="none" w:sz="0" w:space="0" w:color="auto"/>
        <w:bottom w:val="none" w:sz="0" w:space="0" w:color="auto"/>
        <w:right w:val="none" w:sz="0" w:space="0" w:color="auto"/>
      </w:divBdr>
    </w:div>
    <w:div w:id="548231151">
      <w:bodyDiv w:val="1"/>
      <w:marLeft w:val="0"/>
      <w:marRight w:val="0"/>
      <w:marTop w:val="0"/>
      <w:marBottom w:val="0"/>
      <w:divBdr>
        <w:top w:val="none" w:sz="0" w:space="0" w:color="auto"/>
        <w:left w:val="none" w:sz="0" w:space="0" w:color="auto"/>
        <w:bottom w:val="none" w:sz="0" w:space="0" w:color="auto"/>
        <w:right w:val="none" w:sz="0" w:space="0" w:color="auto"/>
      </w:divBdr>
    </w:div>
    <w:div w:id="745031550">
      <w:bodyDiv w:val="1"/>
      <w:marLeft w:val="0"/>
      <w:marRight w:val="0"/>
      <w:marTop w:val="0"/>
      <w:marBottom w:val="0"/>
      <w:divBdr>
        <w:top w:val="none" w:sz="0" w:space="0" w:color="auto"/>
        <w:left w:val="none" w:sz="0" w:space="0" w:color="auto"/>
        <w:bottom w:val="none" w:sz="0" w:space="0" w:color="auto"/>
        <w:right w:val="none" w:sz="0" w:space="0" w:color="auto"/>
      </w:divBdr>
    </w:div>
    <w:div w:id="810515306">
      <w:bodyDiv w:val="1"/>
      <w:marLeft w:val="0"/>
      <w:marRight w:val="0"/>
      <w:marTop w:val="0"/>
      <w:marBottom w:val="0"/>
      <w:divBdr>
        <w:top w:val="none" w:sz="0" w:space="0" w:color="auto"/>
        <w:left w:val="none" w:sz="0" w:space="0" w:color="auto"/>
        <w:bottom w:val="none" w:sz="0" w:space="0" w:color="auto"/>
        <w:right w:val="none" w:sz="0" w:space="0" w:color="auto"/>
      </w:divBdr>
    </w:div>
    <w:div w:id="854877981">
      <w:bodyDiv w:val="1"/>
      <w:marLeft w:val="0"/>
      <w:marRight w:val="0"/>
      <w:marTop w:val="0"/>
      <w:marBottom w:val="0"/>
      <w:divBdr>
        <w:top w:val="none" w:sz="0" w:space="0" w:color="auto"/>
        <w:left w:val="none" w:sz="0" w:space="0" w:color="auto"/>
        <w:bottom w:val="none" w:sz="0" w:space="0" w:color="auto"/>
        <w:right w:val="none" w:sz="0" w:space="0" w:color="auto"/>
      </w:divBdr>
    </w:div>
    <w:div w:id="859860632">
      <w:bodyDiv w:val="1"/>
      <w:marLeft w:val="0"/>
      <w:marRight w:val="0"/>
      <w:marTop w:val="0"/>
      <w:marBottom w:val="0"/>
      <w:divBdr>
        <w:top w:val="none" w:sz="0" w:space="0" w:color="auto"/>
        <w:left w:val="none" w:sz="0" w:space="0" w:color="auto"/>
        <w:bottom w:val="none" w:sz="0" w:space="0" w:color="auto"/>
        <w:right w:val="none" w:sz="0" w:space="0" w:color="auto"/>
      </w:divBdr>
    </w:div>
    <w:div w:id="960647022">
      <w:bodyDiv w:val="1"/>
      <w:marLeft w:val="0"/>
      <w:marRight w:val="0"/>
      <w:marTop w:val="0"/>
      <w:marBottom w:val="0"/>
      <w:divBdr>
        <w:top w:val="none" w:sz="0" w:space="0" w:color="auto"/>
        <w:left w:val="none" w:sz="0" w:space="0" w:color="auto"/>
        <w:bottom w:val="none" w:sz="0" w:space="0" w:color="auto"/>
        <w:right w:val="none" w:sz="0" w:space="0" w:color="auto"/>
      </w:divBdr>
    </w:div>
    <w:div w:id="1201432669">
      <w:bodyDiv w:val="1"/>
      <w:marLeft w:val="0"/>
      <w:marRight w:val="0"/>
      <w:marTop w:val="0"/>
      <w:marBottom w:val="0"/>
      <w:divBdr>
        <w:top w:val="none" w:sz="0" w:space="0" w:color="auto"/>
        <w:left w:val="none" w:sz="0" w:space="0" w:color="auto"/>
        <w:bottom w:val="none" w:sz="0" w:space="0" w:color="auto"/>
        <w:right w:val="none" w:sz="0" w:space="0" w:color="auto"/>
      </w:divBdr>
    </w:div>
    <w:div w:id="1302348377">
      <w:bodyDiv w:val="1"/>
      <w:marLeft w:val="0"/>
      <w:marRight w:val="0"/>
      <w:marTop w:val="0"/>
      <w:marBottom w:val="0"/>
      <w:divBdr>
        <w:top w:val="none" w:sz="0" w:space="0" w:color="auto"/>
        <w:left w:val="none" w:sz="0" w:space="0" w:color="auto"/>
        <w:bottom w:val="none" w:sz="0" w:space="0" w:color="auto"/>
        <w:right w:val="none" w:sz="0" w:space="0" w:color="auto"/>
      </w:divBdr>
    </w:div>
    <w:div w:id="1376540378">
      <w:bodyDiv w:val="1"/>
      <w:marLeft w:val="0"/>
      <w:marRight w:val="0"/>
      <w:marTop w:val="0"/>
      <w:marBottom w:val="0"/>
      <w:divBdr>
        <w:top w:val="none" w:sz="0" w:space="0" w:color="auto"/>
        <w:left w:val="none" w:sz="0" w:space="0" w:color="auto"/>
        <w:bottom w:val="none" w:sz="0" w:space="0" w:color="auto"/>
        <w:right w:val="none" w:sz="0" w:space="0" w:color="auto"/>
      </w:divBdr>
    </w:div>
    <w:div w:id="1522622241">
      <w:bodyDiv w:val="1"/>
      <w:marLeft w:val="0"/>
      <w:marRight w:val="0"/>
      <w:marTop w:val="0"/>
      <w:marBottom w:val="0"/>
      <w:divBdr>
        <w:top w:val="none" w:sz="0" w:space="0" w:color="auto"/>
        <w:left w:val="none" w:sz="0" w:space="0" w:color="auto"/>
        <w:bottom w:val="none" w:sz="0" w:space="0" w:color="auto"/>
        <w:right w:val="none" w:sz="0" w:space="0" w:color="auto"/>
      </w:divBdr>
    </w:div>
    <w:div w:id="1580214832">
      <w:bodyDiv w:val="1"/>
      <w:marLeft w:val="0"/>
      <w:marRight w:val="0"/>
      <w:marTop w:val="0"/>
      <w:marBottom w:val="0"/>
      <w:divBdr>
        <w:top w:val="none" w:sz="0" w:space="0" w:color="auto"/>
        <w:left w:val="none" w:sz="0" w:space="0" w:color="auto"/>
        <w:bottom w:val="none" w:sz="0" w:space="0" w:color="auto"/>
        <w:right w:val="none" w:sz="0" w:space="0" w:color="auto"/>
      </w:divBdr>
    </w:div>
    <w:div w:id="1692296071">
      <w:bodyDiv w:val="1"/>
      <w:marLeft w:val="0"/>
      <w:marRight w:val="0"/>
      <w:marTop w:val="0"/>
      <w:marBottom w:val="0"/>
      <w:divBdr>
        <w:top w:val="none" w:sz="0" w:space="0" w:color="auto"/>
        <w:left w:val="none" w:sz="0" w:space="0" w:color="auto"/>
        <w:bottom w:val="none" w:sz="0" w:space="0" w:color="auto"/>
        <w:right w:val="none" w:sz="0" w:space="0" w:color="auto"/>
      </w:divBdr>
    </w:div>
    <w:div w:id="1787314285">
      <w:bodyDiv w:val="1"/>
      <w:marLeft w:val="0"/>
      <w:marRight w:val="0"/>
      <w:marTop w:val="0"/>
      <w:marBottom w:val="0"/>
      <w:divBdr>
        <w:top w:val="none" w:sz="0" w:space="0" w:color="auto"/>
        <w:left w:val="none" w:sz="0" w:space="0" w:color="auto"/>
        <w:bottom w:val="none" w:sz="0" w:space="0" w:color="auto"/>
        <w:right w:val="none" w:sz="0" w:space="0" w:color="auto"/>
      </w:divBdr>
    </w:div>
    <w:div w:id="1972202931">
      <w:bodyDiv w:val="1"/>
      <w:marLeft w:val="0"/>
      <w:marRight w:val="0"/>
      <w:marTop w:val="0"/>
      <w:marBottom w:val="0"/>
      <w:divBdr>
        <w:top w:val="none" w:sz="0" w:space="0" w:color="auto"/>
        <w:left w:val="none" w:sz="0" w:space="0" w:color="auto"/>
        <w:bottom w:val="none" w:sz="0" w:space="0" w:color="auto"/>
        <w:right w:val="none" w:sz="0" w:space="0" w:color="auto"/>
      </w:divBdr>
    </w:div>
    <w:div w:id="2042630619">
      <w:bodyDiv w:val="1"/>
      <w:marLeft w:val="0"/>
      <w:marRight w:val="0"/>
      <w:marTop w:val="0"/>
      <w:marBottom w:val="0"/>
      <w:divBdr>
        <w:top w:val="none" w:sz="0" w:space="0" w:color="auto"/>
        <w:left w:val="none" w:sz="0" w:space="0" w:color="auto"/>
        <w:bottom w:val="none" w:sz="0" w:space="0" w:color="auto"/>
        <w:right w:val="none" w:sz="0" w:space="0" w:color="auto"/>
      </w:divBdr>
    </w:div>
    <w:div w:id="2143033410">
      <w:bodyDiv w:val="1"/>
      <w:marLeft w:val="0"/>
      <w:marRight w:val="0"/>
      <w:marTop w:val="0"/>
      <w:marBottom w:val="0"/>
      <w:divBdr>
        <w:top w:val="none" w:sz="0" w:space="0" w:color="auto"/>
        <w:left w:val="none" w:sz="0" w:space="0" w:color="auto"/>
        <w:bottom w:val="none" w:sz="0" w:space="0" w:color="auto"/>
        <w:right w:val="none" w:sz="0" w:space="0" w:color="auto"/>
      </w:divBdr>
    </w:div>
    <w:div w:id="21464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etagne@erhr.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FA5944CEF9944B9161C4B8FEE3E7C" ma:contentTypeVersion="18" ma:contentTypeDescription="Crée un document." ma:contentTypeScope="" ma:versionID="ab13d8fce786ad86488f5816564d4a4f">
  <xsd:schema xmlns:xsd="http://www.w3.org/2001/XMLSchema" xmlns:xs="http://www.w3.org/2001/XMLSchema" xmlns:p="http://schemas.microsoft.com/office/2006/metadata/properties" xmlns:ns2="eb294478-7918-48ed-9723-08ec1b5f5cae" xmlns:ns3="9fbc607d-c05e-45ed-9551-f366d5a4d8de" targetNamespace="http://schemas.microsoft.com/office/2006/metadata/properties" ma:root="true" ma:fieldsID="c6104de53c31435e13ce9866749c2bc5" ns2:_="" ns3:_="">
    <xsd:import namespace="eb294478-7918-48ed-9723-08ec1b5f5cae"/>
    <xsd:import namespace="9fbc607d-c05e-45ed-9551-f366d5a4d8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4478-7918-48ed-9723-08ec1b5f5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dd0bc8b-e63d-4fa3-95f1-48a0b87e3d3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c607d-c05e-45ed-9551-f366d5a4d8d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4b223e8-346b-4956-aff3-ff4d42600152}" ma:internalName="TaxCatchAll" ma:showField="CatchAllData" ma:web="9fbc607d-c05e-45ed-9551-f366d5a4d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bc607d-c05e-45ed-9551-f366d5a4d8de" xsi:nil="true"/>
    <lcf76f155ced4ddcb4097134ff3c332f xmlns="eb294478-7918-48ed-9723-08ec1b5f5c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1A417-028E-43E5-9B5D-45EF3F1B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4478-7918-48ed-9723-08ec1b5f5cae"/>
    <ds:schemaRef ds:uri="9fbc607d-c05e-45ed-9551-f366d5a4d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966EB-2EFA-437D-AB28-0F6A55BE07ED}">
  <ds:schemaRefs>
    <ds:schemaRef ds:uri="http://schemas.microsoft.com/sharepoint/v3/contenttype/forms"/>
  </ds:schemaRefs>
</ds:datastoreItem>
</file>

<file path=customXml/itemProps3.xml><?xml version="1.0" encoding="utf-8"?>
<ds:datastoreItem xmlns:ds="http://schemas.openxmlformats.org/officeDocument/2006/customXml" ds:itemID="{6E9A77CD-B7C9-4220-A77D-95FE54CB2A18}">
  <ds:schemaRefs>
    <ds:schemaRef ds:uri="http://schemas.microsoft.com/office/2006/metadata/properties"/>
    <ds:schemaRef ds:uri="http://schemas.microsoft.com/office/infopath/2007/PartnerControls"/>
    <ds:schemaRef ds:uri="9fbc607d-c05e-45ed-9551-f366d5a4d8de"/>
    <ds:schemaRef ds:uri="eb294478-7918-48ed-9723-08ec1b5f5cae"/>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1334</Words>
  <Characters>7338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BOUYSSOU</dc:creator>
  <cp:keywords/>
  <dc:description/>
  <cp:lastModifiedBy>Christine BOUYSSOU</cp:lastModifiedBy>
  <cp:revision>107</cp:revision>
  <dcterms:created xsi:type="dcterms:W3CDTF">2025-05-16T13:54:00Z</dcterms:created>
  <dcterms:modified xsi:type="dcterms:W3CDTF">2025-08-01T08:33:00Z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0x0101001D5FA5944CEF9944B9161C4B8FEE3E7C</vt:lpwstr>
  </property>
  <property fmtid="{D5CDD505-2E9C-101B-9397-08002B2CF9AE}" pid="3" name="MediaServiceImageTags">
    <vt:lpwstr/>
  </property>
</Properties>
</file>